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B5A98" w14:textId="3D57161A" w:rsidR="007D5662" w:rsidRPr="006277A0" w:rsidRDefault="007D5662" w:rsidP="006277A0">
      <w:pPr>
        <w:jc w:val="center"/>
        <w:rPr>
          <w:b/>
          <w:sz w:val="24"/>
        </w:rPr>
      </w:pPr>
      <w:r w:rsidRPr="006277A0">
        <w:rPr>
          <w:b/>
          <w:sz w:val="24"/>
        </w:rPr>
        <w:t>Guide de lecture de la fiche profil césarienne 201</w:t>
      </w:r>
      <w:r w:rsidR="00A26E7F">
        <w:rPr>
          <w:b/>
          <w:sz w:val="24"/>
        </w:rPr>
        <w:t>8</w:t>
      </w:r>
    </w:p>
    <w:p w14:paraId="161FBD94" w14:textId="6B63D268" w:rsidR="00A66BFC" w:rsidRDefault="00326B5F" w:rsidP="00A66BFC">
      <w:pPr>
        <w:spacing w:after="100" w:line="240" w:lineRule="auto"/>
        <w:jc w:val="both"/>
      </w:pPr>
      <w:r>
        <w:t xml:space="preserve">Cette fiche est établie </w:t>
      </w:r>
      <w:r w:rsidRPr="00BA033C">
        <w:t>à partir des</w:t>
      </w:r>
      <w:r w:rsidR="00A66BFC" w:rsidRPr="00BA033C">
        <w:t xml:space="preserve"> données PMSI</w:t>
      </w:r>
      <w:r w:rsidR="00A66BFC" w:rsidRPr="002402A0">
        <w:t xml:space="preserve"> (source : ATIH / exploitation : </w:t>
      </w:r>
      <w:r w:rsidR="00A26E7F">
        <w:t xml:space="preserve">SESAN à partir du SI </w:t>
      </w:r>
      <w:r w:rsidR="00A66BFC" w:rsidRPr="002402A0">
        <w:t>Périnat-ARS-IDF). Nous vous proposons</w:t>
      </w:r>
      <w:r w:rsidR="002402A0" w:rsidRPr="002402A0">
        <w:t>,</w:t>
      </w:r>
      <w:r w:rsidR="00A66BFC" w:rsidRPr="002402A0">
        <w:t xml:space="preserve"> comme les années précédentes</w:t>
      </w:r>
      <w:r w:rsidR="002402A0" w:rsidRPr="002402A0">
        <w:t>,</w:t>
      </w:r>
      <w:r w:rsidR="00A66BFC" w:rsidRPr="002402A0">
        <w:t xml:space="preserve"> une description générale des césariennes de votre établissement</w:t>
      </w:r>
      <w:r w:rsidR="002402A0" w:rsidRPr="002402A0">
        <w:t>,</w:t>
      </w:r>
      <w:r w:rsidR="00A66BFC" w:rsidRPr="002402A0">
        <w:t xml:space="preserve"> puis une description avec </w:t>
      </w:r>
      <w:r w:rsidR="00C2097F">
        <w:t xml:space="preserve">une </w:t>
      </w:r>
      <w:r w:rsidR="00A66BFC" w:rsidRPr="002402A0">
        <w:t xml:space="preserve">analyse selon les situations cliniques décrites dans les recommandations de </w:t>
      </w:r>
      <w:proofErr w:type="gramStart"/>
      <w:r w:rsidR="00A66BFC" w:rsidRPr="002402A0">
        <w:t>la HAS</w:t>
      </w:r>
      <w:proofErr w:type="gramEnd"/>
      <w:r w:rsidR="00A66BFC" w:rsidRPr="002402A0">
        <w:t xml:space="preserve"> 2012</w:t>
      </w:r>
      <w:r w:rsidR="00C2097F">
        <w:t xml:space="preserve"> et </w:t>
      </w:r>
      <w:r w:rsidR="00A66BFC" w:rsidRPr="002402A0">
        <w:t xml:space="preserve">une </w:t>
      </w:r>
      <w:r w:rsidR="00C2097F">
        <w:t xml:space="preserve">autre </w:t>
      </w:r>
      <w:r w:rsidR="00A66BFC" w:rsidRPr="002402A0">
        <w:t xml:space="preserve">analyse inspirée des situations cliniques de la classification de </w:t>
      </w:r>
      <w:proofErr w:type="spellStart"/>
      <w:r w:rsidR="00A66BFC" w:rsidRPr="002402A0">
        <w:t>Robson</w:t>
      </w:r>
      <w:proofErr w:type="spellEnd"/>
      <w:r w:rsidR="00A66BFC" w:rsidRPr="002402A0">
        <w:t xml:space="preserve"> recommandée par l’OMS. Cependant, deux critères </w:t>
      </w:r>
      <w:r w:rsidR="00A66BFC" w:rsidRPr="00FD5483">
        <w:t>assez</w:t>
      </w:r>
      <w:r w:rsidR="00A66BFC" w:rsidRPr="002402A0">
        <w:t xml:space="preserve"> importants pour l’utilisation de cette dernière sont encore manquants dans le PMSI </w:t>
      </w:r>
      <w:r w:rsidR="00A26E7F">
        <w:t xml:space="preserve">en 2018 </w:t>
      </w:r>
      <w:r w:rsidR="00A66BFC" w:rsidRPr="002402A0">
        <w:t xml:space="preserve">: la parité </w:t>
      </w:r>
      <w:r w:rsidR="00A26E7F">
        <w:t xml:space="preserve">(disponible à partir de mars 2019) </w:t>
      </w:r>
      <w:r w:rsidR="00A66BFC" w:rsidRPr="002402A0">
        <w:t>et le mode d’entré</w:t>
      </w:r>
      <w:r w:rsidR="002402A0" w:rsidRPr="002402A0">
        <w:t>e en travail. N</w:t>
      </w:r>
      <w:r w:rsidR="00A66BFC" w:rsidRPr="002402A0">
        <w:t>ous avons donc construit une grille simplifiée. Dans les deux cas, l’objectif est de faciliter la surveillance au cours du temps pour un même établissement ou la comparaison entre établissements franciliens de même type, afin de permettre l’auto-évaluation de la pratique de la césarienne.</w:t>
      </w:r>
      <w:r w:rsidR="00C2097F">
        <w:t xml:space="preserve"> Pour finir, quelques données clés de votre établissement ont été représentées sous forme de « boîtes à moustaches » pour vous situer par rapport aux autres établissements de même type de la France métropolitaine. </w:t>
      </w:r>
    </w:p>
    <w:p w14:paraId="5AB89541" w14:textId="15433892" w:rsidR="00A66BFC" w:rsidRPr="002402A0" w:rsidRDefault="00C2097F" w:rsidP="00A66BFC">
      <w:pPr>
        <w:spacing w:after="100" w:line="240" w:lineRule="auto"/>
        <w:jc w:val="both"/>
      </w:pPr>
      <w:r w:rsidRPr="002402A0">
        <w:t>Un code couleur permet de différencier les données de votre établissement (en rouge)</w:t>
      </w:r>
      <w:r>
        <w:t>,</w:t>
      </w:r>
      <w:r w:rsidRPr="002402A0">
        <w:t xml:space="preserve"> les données 201</w:t>
      </w:r>
      <w:r w:rsidR="00A26E7F">
        <w:t>8</w:t>
      </w:r>
      <w:r w:rsidRPr="002402A0">
        <w:t xml:space="preserve"> de l’ensemble des établissements de même type en Ile-de-France (en </w:t>
      </w:r>
      <w:r>
        <w:t>vert</w:t>
      </w:r>
      <w:r w:rsidRPr="002402A0">
        <w:t>)</w:t>
      </w:r>
      <w:r>
        <w:t xml:space="preserve"> et </w:t>
      </w:r>
      <w:r w:rsidRPr="00C2097F">
        <w:t xml:space="preserve">des établissements de même type en </w:t>
      </w:r>
      <w:r>
        <w:t>France métropolitaine</w:t>
      </w:r>
      <w:r w:rsidRPr="00C2097F">
        <w:t xml:space="preserve"> (en </w:t>
      </w:r>
      <w:r>
        <w:t xml:space="preserve">bleu). </w:t>
      </w:r>
      <w:r w:rsidR="00A66BFC" w:rsidRPr="002402A0">
        <w:t>La dernière année disponible actuellement est celle de 201</w:t>
      </w:r>
      <w:r w:rsidR="00A26E7F">
        <w:t>8</w:t>
      </w:r>
      <w:r w:rsidR="00A66BFC" w:rsidRPr="002402A0">
        <w:t>. Cette fiche</w:t>
      </w:r>
      <w:r w:rsidR="009D5106">
        <w:t xml:space="preserve"> est</w:t>
      </w:r>
      <w:r w:rsidR="00A66BFC" w:rsidRPr="002402A0">
        <w:t xml:space="preserve"> disponible</w:t>
      </w:r>
      <w:r w:rsidR="009D5106">
        <w:t xml:space="preserve"> </w:t>
      </w:r>
      <w:r w:rsidR="00A26E7F">
        <w:t xml:space="preserve">sur l’espace « Résultats », puis « Etablissements » sur </w:t>
      </w:r>
      <w:hyperlink r:id="rId4" w:history="1">
        <w:r w:rsidR="00A26E7F" w:rsidRPr="005B7EEF">
          <w:rPr>
            <w:rStyle w:val="Lienhypertexte"/>
          </w:rPr>
          <w:t>www.perinat-ars-idf.org</w:t>
        </w:r>
      </w:hyperlink>
      <w:r w:rsidR="00A26E7F">
        <w:t xml:space="preserve">. </w:t>
      </w:r>
    </w:p>
    <w:p w14:paraId="74B909EF" w14:textId="10C5F02B" w:rsidR="007D5662" w:rsidRPr="00A66BFC" w:rsidRDefault="00452AD9" w:rsidP="00A66BFC">
      <w:pPr>
        <w:spacing w:after="100" w:line="240" w:lineRule="auto"/>
        <w:jc w:val="both"/>
      </w:pPr>
      <w:r>
        <w:rPr>
          <w:b/>
          <w:u w:val="single"/>
        </w:rPr>
        <w:t>1</w:t>
      </w:r>
      <w:r w:rsidRPr="00452AD9">
        <w:rPr>
          <w:b/>
          <w:u w:val="single"/>
          <w:vertAlign w:val="superscript"/>
        </w:rPr>
        <w:t>er</w:t>
      </w:r>
      <w:r>
        <w:rPr>
          <w:b/>
          <w:u w:val="single"/>
        </w:rPr>
        <w:t xml:space="preserve"> feuillet</w:t>
      </w:r>
      <w:r w:rsidR="007D5662">
        <w:rPr>
          <w:b/>
          <w:u w:val="single"/>
        </w:rPr>
        <w:t> :</w:t>
      </w:r>
    </w:p>
    <w:p w14:paraId="79BF0CA8" w14:textId="18B1A9C6" w:rsidR="007D5662" w:rsidRDefault="00C809DD" w:rsidP="005C7D7A">
      <w:r>
        <w:rPr>
          <w:noProof/>
          <w:lang w:eastAsia="fr-FR"/>
        </w:rPr>
        <mc:AlternateContent>
          <mc:Choice Requires="wps">
            <w:drawing>
              <wp:anchor distT="0" distB="0" distL="114300" distR="114300" simplePos="0" relativeHeight="251665920" behindDoc="1" locked="0" layoutInCell="1" allowOverlap="1" wp14:anchorId="2669CFAC" wp14:editId="35DA02D5">
                <wp:simplePos x="0" y="0"/>
                <wp:positionH relativeFrom="column">
                  <wp:posOffset>4724400</wp:posOffset>
                </wp:positionH>
                <wp:positionV relativeFrom="paragraph">
                  <wp:posOffset>2676525</wp:posOffset>
                </wp:positionV>
                <wp:extent cx="2076450" cy="1771650"/>
                <wp:effectExtent l="0" t="0" r="0" b="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771650"/>
                        </a:xfrm>
                        <a:prstGeom prst="rect">
                          <a:avLst/>
                        </a:prstGeom>
                        <a:solidFill>
                          <a:srgbClr val="FFFFFF"/>
                        </a:solidFill>
                        <a:ln w="9525">
                          <a:noFill/>
                          <a:miter lim="800000"/>
                          <a:headEnd/>
                          <a:tailEnd/>
                        </a:ln>
                      </wps:spPr>
                      <wps:txbx>
                        <w:txbxContent>
                          <w:p w14:paraId="3D7D750E" w14:textId="46E7C36D" w:rsidR="007F495C" w:rsidRPr="002402A0" w:rsidRDefault="007F495C" w:rsidP="007F495C">
                            <w:pPr>
                              <w:spacing w:after="0" w:line="240" w:lineRule="auto"/>
                              <w:rPr>
                                <w:sz w:val="18"/>
                                <w:szCs w:val="18"/>
                              </w:rPr>
                            </w:pPr>
                            <w:r>
                              <w:rPr>
                                <w:sz w:val="18"/>
                                <w:szCs w:val="18"/>
                              </w:rPr>
                              <w:t>Les 2 graphiques reprennent l</w:t>
                            </w:r>
                            <w:r w:rsidR="007006D4">
                              <w:rPr>
                                <w:sz w:val="18"/>
                                <w:szCs w:val="18"/>
                              </w:rPr>
                              <w:t>’évolution des</w:t>
                            </w:r>
                            <w:r>
                              <w:rPr>
                                <w:sz w:val="18"/>
                                <w:szCs w:val="18"/>
                              </w:rPr>
                              <w:t xml:space="preserve"> taux de césarienne total et</w:t>
                            </w:r>
                            <w:r w:rsidR="007006D4">
                              <w:rPr>
                                <w:sz w:val="18"/>
                                <w:szCs w:val="18"/>
                              </w:rPr>
                              <w:t xml:space="preserve"> </w:t>
                            </w:r>
                            <w:r>
                              <w:rPr>
                                <w:sz w:val="18"/>
                                <w:szCs w:val="18"/>
                              </w:rPr>
                              <w:t xml:space="preserve">dans une population « à bas risque » </w:t>
                            </w:r>
                            <w:r w:rsidR="007006D4">
                              <w:rPr>
                                <w:sz w:val="18"/>
                                <w:szCs w:val="18"/>
                              </w:rPr>
                              <w:t>de votre établissement, en regard avec les évolutions de l’ensemble des établissements de même type d’IDF et de France métropolitaine.</w:t>
                            </w:r>
                          </w:p>
                          <w:p w14:paraId="11005F66" w14:textId="37ECD74B" w:rsidR="007F495C" w:rsidRPr="00D91EA1" w:rsidRDefault="007F495C" w:rsidP="007F495C">
                            <w:pPr>
                              <w:spacing w:after="0" w:line="240" w:lineRule="auto"/>
                              <w:rPr>
                                <w:sz w:val="18"/>
                                <w:szCs w:val="18"/>
                              </w:rPr>
                            </w:pPr>
                            <w:r>
                              <w:rPr>
                                <w:i/>
                                <w:sz w:val="18"/>
                                <w:szCs w:val="18"/>
                              </w:rPr>
                              <w:t>Ici</w:t>
                            </w:r>
                            <w:r w:rsidRPr="002402A0">
                              <w:rPr>
                                <w:i/>
                                <w:sz w:val="18"/>
                                <w:szCs w:val="18"/>
                              </w:rPr>
                              <w:t xml:space="preserve">, </w:t>
                            </w:r>
                            <w:r w:rsidR="00D843F9">
                              <w:rPr>
                                <w:i/>
                                <w:sz w:val="18"/>
                                <w:szCs w:val="18"/>
                              </w:rPr>
                              <w:t>entre 2015 et 2018</w:t>
                            </w:r>
                            <w:r w:rsidR="007006D4">
                              <w:rPr>
                                <w:i/>
                                <w:sz w:val="18"/>
                                <w:szCs w:val="18"/>
                              </w:rPr>
                              <w:t>, les taux de césarienne de l’établissement étaient en-dessus des t</w:t>
                            </w:r>
                            <w:r w:rsidR="00C809DD">
                              <w:rPr>
                                <w:i/>
                                <w:sz w:val="18"/>
                                <w:szCs w:val="18"/>
                              </w:rPr>
                              <w:t>aux moyens des établissements d’IDF et</w:t>
                            </w:r>
                            <w:r w:rsidR="007006D4">
                              <w:rPr>
                                <w:i/>
                                <w:sz w:val="18"/>
                                <w:szCs w:val="18"/>
                              </w:rPr>
                              <w:t xml:space="preserve"> France (même type).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669CFAC" id="_x0000_t202" coordsize="21600,21600" o:spt="202" path="m,l,21600r21600,l21600,xe">
                <v:stroke joinstyle="miter"/>
                <v:path gradientshapeok="t" o:connecttype="rect"/>
              </v:shapetype>
              <v:shape id="Zone de texte 2" o:spid="_x0000_s1026" type="#_x0000_t202" style="position:absolute;margin-left:372pt;margin-top:210.75pt;width:163.5pt;height:13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" stroked="f">
                <v:textbox>
                  <w:txbxContent>
                    <w:p w14:paraId="3D7D750E" w14:textId="46E7C36D" w:rsidR="007F495C" w:rsidRPr="002402A0" w:rsidRDefault="007F495C" w:rsidP="007F495C">
                      <w:pPr>
                        <w:spacing w:after="0" w:line="240" w:lineRule="auto"/>
                        <w:rPr>
                          <w:sz w:val="18"/>
                          <w:szCs w:val="18"/>
                        </w:rPr>
                      </w:pPr>
                      <w:r>
                        <w:rPr>
                          <w:sz w:val="18"/>
                          <w:szCs w:val="18"/>
                        </w:rPr>
                        <w:t>Les 2 graphiques reprennent l</w:t>
                      </w:r>
                      <w:r w:rsidR="007006D4">
                        <w:rPr>
                          <w:sz w:val="18"/>
                          <w:szCs w:val="18"/>
                        </w:rPr>
                        <w:t>’évolution des</w:t>
                      </w:r>
                      <w:r>
                        <w:rPr>
                          <w:sz w:val="18"/>
                          <w:szCs w:val="18"/>
                        </w:rPr>
                        <w:t xml:space="preserve"> taux de césarienne total et</w:t>
                      </w:r>
                      <w:r w:rsidR="007006D4">
                        <w:rPr>
                          <w:sz w:val="18"/>
                          <w:szCs w:val="18"/>
                        </w:rPr>
                        <w:t xml:space="preserve"> </w:t>
                      </w:r>
                      <w:r>
                        <w:rPr>
                          <w:sz w:val="18"/>
                          <w:szCs w:val="18"/>
                        </w:rPr>
                        <w:t xml:space="preserve">dans une population « à bas risque » </w:t>
                      </w:r>
                      <w:r w:rsidR="007006D4">
                        <w:rPr>
                          <w:sz w:val="18"/>
                          <w:szCs w:val="18"/>
                        </w:rPr>
                        <w:t>de votre établissement, en regard avec les évolutions de l’ensemble des établissements de même type d’IDF et de France métropolitaine.</w:t>
                      </w:r>
                    </w:p>
                    <w:p w14:paraId="11005F66" w14:textId="37ECD74B" w:rsidR="007F495C" w:rsidRPr="00D91EA1" w:rsidRDefault="007F495C" w:rsidP="007F495C">
                      <w:pPr>
                        <w:spacing w:after="0" w:line="240" w:lineRule="auto"/>
                        <w:rPr>
                          <w:sz w:val="18"/>
                          <w:szCs w:val="18"/>
                        </w:rPr>
                      </w:pPr>
                      <w:r>
                        <w:rPr>
                          <w:i/>
                          <w:sz w:val="18"/>
                          <w:szCs w:val="18"/>
                        </w:rPr>
                        <w:t>Ici</w:t>
                      </w:r>
                      <w:r w:rsidRPr="002402A0">
                        <w:rPr>
                          <w:i/>
                          <w:sz w:val="18"/>
                          <w:szCs w:val="18"/>
                        </w:rPr>
                        <w:t xml:space="preserve">, </w:t>
                      </w:r>
                      <w:r w:rsidR="00D843F9">
                        <w:rPr>
                          <w:i/>
                          <w:sz w:val="18"/>
                          <w:szCs w:val="18"/>
                        </w:rPr>
                        <w:t>entre 2015 et 2018</w:t>
                      </w:r>
                      <w:r w:rsidR="007006D4">
                        <w:rPr>
                          <w:i/>
                          <w:sz w:val="18"/>
                          <w:szCs w:val="18"/>
                        </w:rPr>
                        <w:t>, les taux de césarienne de l’établissement étaient en-dessus des t</w:t>
                      </w:r>
                      <w:r w:rsidR="00C809DD">
                        <w:rPr>
                          <w:i/>
                          <w:sz w:val="18"/>
                          <w:szCs w:val="18"/>
                        </w:rPr>
                        <w:t>aux moyens des établissements d’IDF et</w:t>
                      </w:r>
                      <w:r w:rsidR="007006D4">
                        <w:rPr>
                          <w:i/>
                          <w:sz w:val="18"/>
                          <w:szCs w:val="18"/>
                        </w:rPr>
                        <w:t xml:space="preserve"> France (même type).</w:t>
                      </w:r>
                    </w:p>
                  </w:txbxContent>
                </v:textbox>
              </v:shape>
            </w:pict>
          </mc:Fallback>
        </mc:AlternateContent>
      </w:r>
      <w:r w:rsidR="00D843F9">
        <w:rPr>
          <w:noProof/>
          <w:lang w:eastAsia="fr-FR"/>
        </w:rPr>
        <w:drawing>
          <wp:inline distT="0" distB="0" distL="0" distR="0" wp14:anchorId="0E6B8278" wp14:editId="07AB6C0A">
            <wp:extent cx="4457700" cy="6419744"/>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6351" cy="6432202"/>
                    </a:xfrm>
                    <a:prstGeom prst="rect">
                      <a:avLst/>
                    </a:prstGeom>
                    <a:noFill/>
                    <a:ln>
                      <a:noFill/>
                    </a:ln>
                  </pic:spPr>
                </pic:pic>
              </a:graphicData>
            </a:graphic>
          </wp:inline>
        </w:drawing>
      </w:r>
      <w:r w:rsidR="00D843F9">
        <w:rPr>
          <w:noProof/>
          <w:lang w:eastAsia="fr-FR"/>
        </w:rPr>
        <mc:AlternateContent>
          <mc:Choice Requires="wps">
            <w:drawing>
              <wp:anchor distT="0" distB="0" distL="114300" distR="114300" simplePos="0" relativeHeight="251650560" behindDoc="0" locked="0" layoutInCell="1" allowOverlap="1" wp14:anchorId="08D178D0" wp14:editId="565C7A1F">
                <wp:simplePos x="0" y="0"/>
                <wp:positionH relativeFrom="column">
                  <wp:posOffset>4733925</wp:posOffset>
                </wp:positionH>
                <wp:positionV relativeFrom="paragraph">
                  <wp:posOffset>597535</wp:posOffset>
                </wp:positionV>
                <wp:extent cx="1962150" cy="1000125"/>
                <wp:effectExtent l="0" t="0" r="0" b="952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000125"/>
                        </a:xfrm>
                        <a:prstGeom prst="rect">
                          <a:avLst/>
                        </a:prstGeom>
                        <a:solidFill>
                          <a:srgbClr val="FFFFFF"/>
                        </a:solidFill>
                        <a:ln w="9525">
                          <a:noFill/>
                          <a:miter lim="800000"/>
                          <a:headEnd/>
                          <a:tailEnd/>
                        </a:ln>
                      </wps:spPr>
                      <wps:txbx>
                        <w:txbxContent>
                          <w:p w14:paraId="66D2306E" w14:textId="69E6258E" w:rsidR="000A547E" w:rsidRPr="002402A0" w:rsidRDefault="000A547E" w:rsidP="005C7D7A">
                            <w:pPr>
                              <w:spacing w:after="0" w:line="240" w:lineRule="auto"/>
                              <w:rPr>
                                <w:i/>
                                <w:sz w:val="18"/>
                                <w:szCs w:val="18"/>
                              </w:rPr>
                            </w:pPr>
                            <w:r w:rsidRPr="002402A0">
                              <w:rPr>
                                <w:i/>
                                <w:sz w:val="18"/>
                                <w:szCs w:val="18"/>
                              </w:rPr>
                              <w:t>Ici, le taux de césarienne</w:t>
                            </w:r>
                            <w:r w:rsidR="00D91EA1" w:rsidRPr="002402A0">
                              <w:rPr>
                                <w:i/>
                                <w:sz w:val="18"/>
                                <w:szCs w:val="18"/>
                              </w:rPr>
                              <w:t xml:space="preserve"> total</w:t>
                            </w:r>
                            <w:r w:rsidRPr="002402A0">
                              <w:rPr>
                                <w:i/>
                                <w:sz w:val="18"/>
                                <w:szCs w:val="18"/>
                              </w:rPr>
                              <w:t xml:space="preserve"> de l’établissement est </w:t>
                            </w:r>
                            <w:r w:rsidR="00D843F9">
                              <w:rPr>
                                <w:i/>
                                <w:sz w:val="18"/>
                                <w:szCs w:val="18"/>
                              </w:rPr>
                              <w:t>identique</w:t>
                            </w:r>
                            <w:r w:rsidRPr="002402A0">
                              <w:rPr>
                                <w:i/>
                                <w:sz w:val="18"/>
                                <w:szCs w:val="18"/>
                              </w:rPr>
                              <w:t xml:space="preserve"> qu’en IDF</w:t>
                            </w:r>
                            <w:r w:rsidR="00D843F9">
                              <w:rPr>
                                <w:i/>
                                <w:sz w:val="18"/>
                                <w:szCs w:val="18"/>
                              </w:rPr>
                              <w:t xml:space="preserve"> (même type)</w:t>
                            </w:r>
                            <w:r w:rsidRPr="002402A0">
                              <w:rPr>
                                <w:i/>
                                <w:sz w:val="18"/>
                                <w:szCs w:val="18"/>
                              </w:rPr>
                              <w:t xml:space="preserve"> </w:t>
                            </w:r>
                            <w:r w:rsidR="00BA033C">
                              <w:rPr>
                                <w:i/>
                                <w:sz w:val="18"/>
                                <w:szCs w:val="18"/>
                              </w:rPr>
                              <w:t xml:space="preserve">et </w:t>
                            </w:r>
                            <w:r w:rsidR="00D843F9">
                              <w:rPr>
                                <w:i/>
                                <w:sz w:val="18"/>
                                <w:szCs w:val="18"/>
                              </w:rPr>
                              <w:t xml:space="preserve">plus élevé qu’en </w:t>
                            </w:r>
                            <w:r w:rsidR="00BA033C">
                              <w:rPr>
                                <w:i/>
                                <w:sz w:val="18"/>
                                <w:szCs w:val="18"/>
                              </w:rPr>
                              <w:t xml:space="preserve">France métropolitaine </w:t>
                            </w:r>
                            <w:r w:rsidRPr="002402A0">
                              <w:rPr>
                                <w:i/>
                                <w:sz w:val="18"/>
                                <w:szCs w:val="18"/>
                              </w:rPr>
                              <w:t>(même type).</w:t>
                            </w:r>
                          </w:p>
                          <w:p w14:paraId="2898CB69" w14:textId="473B5DDC" w:rsidR="000A547E" w:rsidRPr="00027A1C" w:rsidRDefault="000A547E" w:rsidP="005C7D7A">
                            <w:pPr>
                              <w:spacing w:after="0" w:line="240" w:lineRule="auto"/>
                              <w:rPr>
                                <w:i/>
                                <w:sz w:val="18"/>
                                <w:szCs w:val="18"/>
                              </w:rPr>
                            </w:pPr>
                            <w:r w:rsidRPr="002402A0">
                              <w:rPr>
                                <w:i/>
                                <w:sz w:val="18"/>
                                <w:szCs w:val="18"/>
                              </w:rPr>
                              <w:t xml:space="preserve">L’écart </w:t>
                            </w:r>
                            <w:r w:rsidR="00975602" w:rsidRPr="002402A0">
                              <w:rPr>
                                <w:i/>
                                <w:sz w:val="18"/>
                                <w:szCs w:val="18"/>
                              </w:rPr>
                              <w:t>porte sur les césariennes non programmées</w:t>
                            </w:r>
                            <w:r w:rsidR="00D843F9">
                              <w:rPr>
                                <w:i/>
                                <w:sz w:val="18"/>
                                <w:szCs w:val="18"/>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8D178D0" id="_x0000_s1027" type="#_x0000_t202" style="position:absolute;margin-left:372.75pt;margin-top:47.05pt;width:154.5pt;height:7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" stroked="f">
                <v:textbox>
                  <w:txbxContent>
                    <w:p w14:paraId="66D2306E" w14:textId="69E6258E" w:rsidR="000A547E" w:rsidRPr="002402A0" w:rsidRDefault="000A547E" w:rsidP="005C7D7A">
                      <w:pPr>
                        <w:spacing w:after="0" w:line="240" w:lineRule="auto"/>
                        <w:rPr>
                          <w:i/>
                          <w:sz w:val="18"/>
                          <w:szCs w:val="18"/>
                        </w:rPr>
                      </w:pPr>
                      <w:r w:rsidRPr="002402A0">
                        <w:rPr>
                          <w:i/>
                          <w:sz w:val="18"/>
                          <w:szCs w:val="18"/>
                        </w:rPr>
                        <w:t>Ici, le taux de césarienne</w:t>
                      </w:r>
                      <w:r w:rsidR="00D91EA1" w:rsidRPr="002402A0">
                        <w:rPr>
                          <w:i/>
                          <w:sz w:val="18"/>
                          <w:szCs w:val="18"/>
                        </w:rPr>
                        <w:t xml:space="preserve"> total</w:t>
                      </w:r>
                      <w:r w:rsidRPr="002402A0">
                        <w:rPr>
                          <w:i/>
                          <w:sz w:val="18"/>
                          <w:szCs w:val="18"/>
                        </w:rPr>
                        <w:t xml:space="preserve"> de l’établissement est </w:t>
                      </w:r>
                      <w:r w:rsidR="00D843F9">
                        <w:rPr>
                          <w:i/>
                          <w:sz w:val="18"/>
                          <w:szCs w:val="18"/>
                        </w:rPr>
                        <w:t>identique</w:t>
                      </w:r>
                      <w:r w:rsidRPr="002402A0">
                        <w:rPr>
                          <w:i/>
                          <w:sz w:val="18"/>
                          <w:szCs w:val="18"/>
                        </w:rPr>
                        <w:t xml:space="preserve"> qu’en IDF</w:t>
                      </w:r>
                      <w:r w:rsidR="00D843F9">
                        <w:rPr>
                          <w:i/>
                          <w:sz w:val="18"/>
                          <w:szCs w:val="18"/>
                        </w:rPr>
                        <w:t xml:space="preserve"> (même type)</w:t>
                      </w:r>
                      <w:r w:rsidRPr="002402A0">
                        <w:rPr>
                          <w:i/>
                          <w:sz w:val="18"/>
                          <w:szCs w:val="18"/>
                        </w:rPr>
                        <w:t xml:space="preserve"> </w:t>
                      </w:r>
                      <w:r w:rsidR="00BA033C">
                        <w:rPr>
                          <w:i/>
                          <w:sz w:val="18"/>
                          <w:szCs w:val="18"/>
                        </w:rPr>
                        <w:t xml:space="preserve">et </w:t>
                      </w:r>
                      <w:r w:rsidR="00D843F9">
                        <w:rPr>
                          <w:i/>
                          <w:sz w:val="18"/>
                          <w:szCs w:val="18"/>
                        </w:rPr>
                        <w:t xml:space="preserve">plus élevé qu’en </w:t>
                      </w:r>
                      <w:r w:rsidR="00BA033C">
                        <w:rPr>
                          <w:i/>
                          <w:sz w:val="18"/>
                          <w:szCs w:val="18"/>
                        </w:rPr>
                        <w:t xml:space="preserve">France métropolitaine </w:t>
                      </w:r>
                      <w:r w:rsidRPr="002402A0">
                        <w:rPr>
                          <w:i/>
                          <w:sz w:val="18"/>
                          <w:szCs w:val="18"/>
                        </w:rPr>
                        <w:t>(même type).</w:t>
                      </w:r>
                    </w:p>
                    <w:p w14:paraId="2898CB69" w14:textId="473B5DDC" w:rsidR="000A547E" w:rsidRPr="00027A1C" w:rsidRDefault="000A547E" w:rsidP="005C7D7A">
                      <w:pPr>
                        <w:spacing w:after="0" w:line="240" w:lineRule="auto"/>
                        <w:rPr>
                          <w:i/>
                          <w:sz w:val="18"/>
                          <w:szCs w:val="18"/>
                        </w:rPr>
                      </w:pPr>
                      <w:r w:rsidRPr="002402A0">
                        <w:rPr>
                          <w:i/>
                          <w:sz w:val="18"/>
                          <w:szCs w:val="18"/>
                        </w:rPr>
                        <w:t xml:space="preserve">L’écart </w:t>
                      </w:r>
                      <w:r w:rsidR="00975602" w:rsidRPr="002402A0">
                        <w:rPr>
                          <w:i/>
                          <w:sz w:val="18"/>
                          <w:szCs w:val="18"/>
                        </w:rPr>
                        <w:t>porte sur les césariennes non programmées</w:t>
                      </w:r>
                      <w:r w:rsidR="00D843F9">
                        <w:rPr>
                          <w:i/>
                          <w:sz w:val="18"/>
                          <w:szCs w:val="18"/>
                        </w:rPr>
                        <w:t>.</w:t>
                      </w:r>
                    </w:p>
                  </w:txbxContent>
                </v:textbox>
              </v:shape>
            </w:pict>
          </mc:Fallback>
        </mc:AlternateContent>
      </w:r>
      <w:r w:rsidR="007006D4">
        <w:rPr>
          <w:noProof/>
          <w:lang w:eastAsia="fr-FR"/>
        </w:rPr>
        <mc:AlternateContent>
          <mc:Choice Requires="wps">
            <w:drawing>
              <wp:anchor distT="0" distB="0" distL="114300" distR="114300" simplePos="0" relativeHeight="251660800" behindDoc="0" locked="0" layoutInCell="1" allowOverlap="1" wp14:anchorId="1583DF30" wp14:editId="34C5E3D5">
                <wp:simplePos x="0" y="0"/>
                <wp:positionH relativeFrom="column">
                  <wp:posOffset>4762500</wp:posOffset>
                </wp:positionH>
                <wp:positionV relativeFrom="paragraph">
                  <wp:posOffset>4588510</wp:posOffset>
                </wp:positionV>
                <wp:extent cx="2019300" cy="1914525"/>
                <wp:effectExtent l="0" t="0" r="0" b="9525"/>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914525"/>
                        </a:xfrm>
                        <a:prstGeom prst="rect">
                          <a:avLst/>
                        </a:prstGeom>
                        <a:solidFill>
                          <a:srgbClr val="FFFFFF"/>
                        </a:solidFill>
                        <a:ln w="9525">
                          <a:noFill/>
                          <a:miter lim="800000"/>
                          <a:headEnd/>
                          <a:tailEnd/>
                        </a:ln>
                      </wps:spPr>
                      <wps:txbx>
                        <w:txbxContent>
                          <w:p w14:paraId="7B970F7E" w14:textId="4544AC00" w:rsidR="002402A0" w:rsidRPr="002402A0" w:rsidRDefault="000A547E" w:rsidP="00F12C5E">
                            <w:pPr>
                              <w:spacing w:after="0" w:line="240" w:lineRule="auto"/>
                              <w:rPr>
                                <w:sz w:val="18"/>
                                <w:szCs w:val="18"/>
                              </w:rPr>
                            </w:pPr>
                            <w:r w:rsidRPr="002402A0">
                              <w:rPr>
                                <w:sz w:val="18"/>
                                <w:szCs w:val="18"/>
                              </w:rPr>
                              <w:t xml:space="preserve">Le tableau indique dans quelle mesure votre établissement et les établissements de même type en IDF </w:t>
                            </w:r>
                            <w:r w:rsidR="002D30B0">
                              <w:rPr>
                                <w:sz w:val="18"/>
                                <w:szCs w:val="18"/>
                              </w:rPr>
                              <w:t xml:space="preserve"> et France métropolitaine </w:t>
                            </w:r>
                            <w:r w:rsidRPr="002402A0">
                              <w:rPr>
                                <w:sz w:val="18"/>
                                <w:szCs w:val="18"/>
                              </w:rPr>
                              <w:t>suivent la recommandation HAS citée dans l’encadré, en regardant la part des césariennes programmées pour les acc</w:t>
                            </w:r>
                            <w:r w:rsidR="007C3BDD" w:rsidRPr="002402A0">
                              <w:rPr>
                                <w:sz w:val="18"/>
                                <w:szCs w:val="18"/>
                              </w:rPr>
                              <w:t>ouchements</w:t>
                            </w:r>
                            <w:r w:rsidR="002402A0" w:rsidRPr="002402A0">
                              <w:rPr>
                                <w:sz w:val="18"/>
                                <w:szCs w:val="18"/>
                              </w:rPr>
                              <w:t xml:space="preserve"> </w:t>
                            </w:r>
                            <w:r w:rsidRPr="002402A0">
                              <w:rPr>
                                <w:sz w:val="18"/>
                                <w:szCs w:val="18"/>
                              </w:rPr>
                              <w:t xml:space="preserve">uniques </w:t>
                            </w:r>
                            <w:r w:rsidR="007C3BDD" w:rsidRPr="002402A0">
                              <w:rPr>
                                <w:sz w:val="18"/>
                                <w:szCs w:val="18"/>
                              </w:rPr>
                              <w:t xml:space="preserve">et </w:t>
                            </w:r>
                            <w:r w:rsidRPr="002402A0">
                              <w:rPr>
                                <w:sz w:val="18"/>
                                <w:szCs w:val="18"/>
                              </w:rPr>
                              <w:t xml:space="preserve">réalisées </w:t>
                            </w:r>
                            <w:r w:rsidR="007C3BDD" w:rsidRPr="002402A0">
                              <w:rPr>
                                <w:sz w:val="18"/>
                                <w:szCs w:val="18"/>
                              </w:rPr>
                              <w:t>à partir de</w:t>
                            </w:r>
                            <w:r w:rsidR="002402A0" w:rsidRPr="002402A0">
                              <w:rPr>
                                <w:sz w:val="18"/>
                                <w:szCs w:val="18"/>
                              </w:rPr>
                              <w:t xml:space="preserve"> </w:t>
                            </w:r>
                            <w:r w:rsidRPr="002402A0">
                              <w:rPr>
                                <w:sz w:val="18"/>
                                <w:szCs w:val="18"/>
                              </w:rPr>
                              <w:t xml:space="preserve">39 </w:t>
                            </w:r>
                            <w:r w:rsidR="002402A0" w:rsidRPr="002402A0">
                              <w:rPr>
                                <w:sz w:val="18"/>
                                <w:szCs w:val="18"/>
                              </w:rPr>
                              <w:t xml:space="preserve">SA. </w:t>
                            </w:r>
                          </w:p>
                          <w:p w14:paraId="33D1A5BD" w14:textId="316880D6" w:rsidR="000A547E" w:rsidRPr="002402A0" w:rsidRDefault="000A547E" w:rsidP="00F12C5E">
                            <w:pPr>
                              <w:spacing w:after="0" w:line="240" w:lineRule="auto"/>
                              <w:rPr>
                                <w:i/>
                                <w:sz w:val="18"/>
                                <w:szCs w:val="18"/>
                              </w:rPr>
                            </w:pPr>
                            <w:r w:rsidRPr="002402A0">
                              <w:rPr>
                                <w:i/>
                                <w:sz w:val="18"/>
                                <w:szCs w:val="18"/>
                              </w:rPr>
                              <w:t xml:space="preserve">Ici, </w:t>
                            </w:r>
                            <w:r w:rsidR="00D94607" w:rsidRPr="002402A0">
                              <w:rPr>
                                <w:i/>
                                <w:sz w:val="18"/>
                                <w:szCs w:val="18"/>
                              </w:rPr>
                              <w:t xml:space="preserve">cette recommandation est suivie dans </w:t>
                            </w:r>
                            <w:r w:rsidR="00C809DD">
                              <w:rPr>
                                <w:i/>
                                <w:sz w:val="18"/>
                                <w:szCs w:val="18"/>
                              </w:rPr>
                              <w:t>environ 6 cas sur 7</w:t>
                            </w:r>
                            <w:r w:rsidR="00D94607" w:rsidRPr="002402A0">
                              <w:rPr>
                                <w:i/>
                                <w:sz w:val="18"/>
                                <w:szCs w:val="18"/>
                              </w:rPr>
                              <w:t xml:space="preserve">, </w:t>
                            </w:r>
                            <w:r w:rsidR="00C809DD">
                              <w:rPr>
                                <w:i/>
                                <w:sz w:val="18"/>
                                <w:szCs w:val="18"/>
                              </w:rPr>
                              <w:t>ce qui est mieux que</w:t>
                            </w:r>
                            <w:r w:rsidR="00D94607" w:rsidRPr="002402A0">
                              <w:rPr>
                                <w:i/>
                                <w:sz w:val="18"/>
                                <w:szCs w:val="18"/>
                              </w:rPr>
                              <w:t xml:space="preserve"> les ét</w:t>
                            </w:r>
                            <w:r w:rsidR="002D30B0">
                              <w:rPr>
                                <w:i/>
                                <w:sz w:val="18"/>
                                <w:szCs w:val="18"/>
                              </w:rPr>
                              <w:t>ablissements de même type d’IDF et France métropolitaine</w:t>
                            </w:r>
                            <w:r w:rsidR="00C809DD">
                              <w:rPr>
                                <w:i/>
                                <w:sz w:val="18"/>
                                <w:szCs w:val="18"/>
                              </w:rPr>
                              <w:t>.</w:t>
                            </w:r>
                          </w:p>
                          <w:p w14:paraId="251095C9" w14:textId="7450B59C" w:rsidR="000A547E" w:rsidRPr="00027A1C" w:rsidRDefault="000A547E" w:rsidP="00F12C5E">
                            <w:pPr>
                              <w:spacing w:after="0" w:line="240" w:lineRule="auto"/>
                              <w:rPr>
                                <w:i/>
                                <w:sz w:val="18"/>
                                <w:szCs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583DF30" id="_x0000_s1028" type="#_x0000_t202" style="position:absolute;margin-left:375pt;margin-top:361.3pt;width:159pt;height:15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" stroked="f">
                <v:textbox>
                  <w:txbxContent>
                    <w:p w14:paraId="7B970F7E" w14:textId="4544AC00" w:rsidR="002402A0" w:rsidRPr="002402A0" w:rsidRDefault="000A547E" w:rsidP="00F12C5E">
                      <w:pPr>
                        <w:spacing w:after="0" w:line="240" w:lineRule="auto"/>
                        <w:rPr>
                          <w:sz w:val="18"/>
                          <w:szCs w:val="18"/>
                        </w:rPr>
                      </w:pPr>
                      <w:r w:rsidRPr="002402A0">
                        <w:rPr>
                          <w:sz w:val="18"/>
                          <w:szCs w:val="18"/>
                        </w:rPr>
                        <w:t xml:space="preserve">Le tableau indique dans quelle mesure votre établissement et les établissements de même type en IDF </w:t>
                      </w:r>
                      <w:r w:rsidR="002D30B0">
                        <w:rPr>
                          <w:sz w:val="18"/>
                          <w:szCs w:val="18"/>
                        </w:rPr>
                        <w:t xml:space="preserve"> et France métropolitaine </w:t>
                      </w:r>
                      <w:r w:rsidRPr="002402A0">
                        <w:rPr>
                          <w:sz w:val="18"/>
                          <w:szCs w:val="18"/>
                        </w:rPr>
                        <w:t>suivent la recommandation HAS citée dans l’encadré, en regardant la part des césariennes programmées pour les acc</w:t>
                      </w:r>
                      <w:r w:rsidR="007C3BDD" w:rsidRPr="002402A0">
                        <w:rPr>
                          <w:sz w:val="18"/>
                          <w:szCs w:val="18"/>
                        </w:rPr>
                        <w:t>ouchements</w:t>
                      </w:r>
                      <w:r w:rsidR="002402A0" w:rsidRPr="002402A0">
                        <w:rPr>
                          <w:sz w:val="18"/>
                          <w:szCs w:val="18"/>
                        </w:rPr>
                        <w:t xml:space="preserve"> </w:t>
                      </w:r>
                      <w:r w:rsidRPr="002402A0">
                        <w:rPr>
                          <w:sz w:val="18"/>
                          <w:szCs w:val="18"/>
                        </w:rPr>
                        <w:t xml:space="preserve">uniques </w:t>
                      </w:r>
                      <w:r w:rsidR="007C3BDD" w:rsidRPr="002402A0">
                        <w:rPr>
                          <w:sz w:val="18"/>
                          <w:szCs w:val="18"/>
                        </w:rPr>
                        <w:t xml:space="preserve">et </w:t>
                      </w:r>
                      <w:r w:rsidRPr="002402A0">
                        <w:rPr>
                          <w:sz w:val="18"/>
                          <w:szCs w:val="18"/>
                        </w:rPr>
                        <w:t xml:space="preserve">réalisées </w:t>
                      </w:r>
                      <w:r w:rsidR="007C3BDD" w:rsidRPr="002402A0">
                        <w:rPr>
                          <w:sz w:val="18"/>
                          <w:szCs w:val="18"/>
                        </w:rPr>
                        <w:t>à partir de</w:t>
                      </w:r>
                      <w:r w:rsidR="002402A0" w:rsidRPr="002402A0">
                        <w:rPr>
                          <w:sz w:val="18"/>
                          <w:szCs w:val="18"/>
                        </w:rPr>
                        <w:t xml:space="preserve"> </w:t>
                      </w:r>
                      <w:r w:rsidRPr="002402A0">
                        <w:rPr>
                          <w:sz w:val="18"/>
                          <w:szCs w:val="18"/>
                        </w:rPr>
                        <w:t xml:space="preserve">39 </w:t>
                      </w:r>
                      <w:r w:rsidR="002402A0" w:rsidRPr="002402A0">
                        <w:rPr>
                          <w:sz w:val="18"/>
                          <w:szCs w:val="18"/>
                        </w:rPr>
                        <w:t xml:space="preserve">SA. </w:t>
                      </w:r>
                    </w:p>
                    <w:p w14:paraId="33D1A5BD" w14:textId="316880D6" w:rsidR="000A547E" w:rsidRPr="002402A0" w:rsidRDefault="000A547E" w:rsidP="00F12C5E">
                      <w:pPr>
                        <w:spacing w:after="0" w:line="240" w:lineRule="auto"/>
                        <w:rPr>
                          <w:i/>
                          <w:sz w:val="18"/>
                          <w:szCs w:val="18"/>
                        </w:rPr>
                      </w:pPr>
                      <w:r w:rsidRPr="002402A0">
                        <w:rPr>
                          <w:i/>
                          <w:sz w:val="18"/>
                          <w:szCs w:val="18"/>
                        </w:rPr>
                        <w:t xml:space="preserve">Ici, </w:t>
                      </w:r>
                      <w:r w:rsidR="00D94607" w:rsidRPr="002402A0">
                        <w:rPr>
                          <w:i/>
                          <w:sz w:val="18"/>
                          <w:szCs w:val="18"/>
                        </w:rPr>
                        <w:t xml:space="preserve">cette recommandation est suivie dans </w:t>
                      </w:r>
                      <w:r w:rsidR="00C809DD">
                        <w:rPr>
                          <w:i/>
                          <w:sz w:val="18"/>
                          <w:szCs w:val="18"/>
                        </w:rPr>
                        <w:t>environ 6 cas sur 7</w:t>
                      </w:r>
                      <w:r w:rsidR="00D94607" w:rsidRPr="002402A0">
                        <w:rPr>
                          <w:i/>
                          <w:sz w:val="18"/>
                          <w:szCs w:val="18"/>
                        </w:rPr>
                        <w:t xml:space="preserve">, </w:t>
                      </w:r>
                      <w:r w:rsidR="00C809DD">
                        <w:rPr>
                          <w:i/>
                          <w:sz w:val="18"/>
                          <w:szCs w:val="18"/>
                        </w:rPr>
                        <w:t>ce qui est mieux que</w:t>
                      </w:r>
                      <w:r w:rsidR="00D94607" w:rsidRPr="002402A0">
                        <w:rPr>
                          <w:i/>
                          <w:sz w:val="18"/>
                          <w:szCs w:val="18"/>
                        </w:rPr>
                        <w:t xml:space="preserve"> les ét</w:t>
                      </w:r>
                      <w:r w:rsidR="002D30B0">
                        <w:rPr>
                          <w:i/>
                          <w:sz w:val="18"/>
                          <w:szCs w:val="18"/>
                        </w:rPr>
                        <w:t>ablissements de même type d’IDF et France métropolitaine</w:t>
                      </w:r>
                      <w:r w:rsidR="00C809DD">
                        <w:rPr>
                          <w:i/>
                          <w:sz w:val="18"/>
                          <w:szCs w:val="18"/>
                        </w:rPr>
                        <w:t>.</w:t>
                      </w:r>
                    </w:p>
                    <w:p w14:paraId="251095C9" w14:textId="7450B59C" w:rsidR="000A547E" w:rsidRPr="00027A1C" w:rsidRDefault="000A547E" w:rsidP="00F12C5E">
                      <w:pPr>
                        <w:spacing w:after="0" w:line="240" w:lineRule="auto"/>
                        <w:rPr>
                          <w:i/>
                          <w:sz w:val="18"/>
                          <w:szCs w:val="18"/>
                        </w:rPr>
                      </w:pPr>
                    </w:p>
                  </w:txbxContent>
                </v:textbox>
              </v:shape>
            </w:pict>
          </mc:Fallback>
        </mc:AlternateContent>
      </w:r>
      <w:r w:rsidR="007006D4">
        <w:rPr>
          <w:noProof/>
          <w:lang w:eastAsia="fr-FR"/>
        </w:rPr>
        <mc:AlternateContent>
          <mc:Choice Requires="wps">
            <w:drawing>
              <wp:anchor distT="0" distB="0" distL="114300" distR="114300" simplePos="0" relativeHeight="251652608" behindDoc="0" locked="0" layoutInCell="1" allowOverlap="1" wp14:anchorId="0A4BA132" wp14:editId="26C243CA">
                <wp:simplePos x="0" y="0"/>
                <wp:positionH relativeFrom="column">
                  <wp:posOffset>4737100</wp:posOffset>
                </wp:positionH>
                <wp:positionV relativeFrom="paragraph">
                  <wp:posOffset>1597660</wp:posOffset>
                </wp:positionV>
                <wp:extent cx="1962150" cy="1104900"/>
                <wp:effectExtent l="0" t="0" r="0" b="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104900"/>
                        </a:xfrm>
                        <a:prstGeom prst="rect">
                          <a:avLst/>
                        </a:prstGeom>
                        <a:solidFill>
                          <a:srgbClr val="FFFFFF"/>
                        </a:solidFill>
                        <a:ln w="9525">
                          <a:noFill/>
                          <a:miter lim="800000"/>
                          <a:headEnd/>
                          <a:tailEnd/>
                        </a:ln>
                      </wps:spPr>
                      <wps:txbx>
                        <w:txbxContent>
                          <w:p w14:paraId="194A1BE9" w14:textId="78AFCAAE" w:rsidR="002402A0" w:rsidRPr="002402A0" w:rsidRDefault="000A547E" w:rsidP="005C7D7A">
                            <w:pPr>
                              <w:spacing w:after="0" w:line="240" w:lineRule="auto"/>
                              <w:rPr>
                                <w:sz w:val="18"/>
                                <w:szCs w:val="18"/>
                              </w:rPr>
                            </w:pPr>
                            <w:r w:rsidRPr="002402A0">
                              <w:rPr>
                                <w:sz w:val="18"/>
                                <w:szCs w:val="18"/>
                              </w:rPr>
                              <w:t>Pour se dé</w:t>
                            </w:r>
                            <w:r w:rsidR="00975602" w:rsidRPr="002402A0">
                              <w:rPr>
                                <w:sz w:val="18"/>
                                <w:szCs w:val="18"/>
                              </w:rPr>
                              <w:t xml:space="preserve">gager d’un effet de recrutement et permettre les comparaisons, le taux de césarienne </w:t>
                            </w:r>
                            <w:r w:rsidR="004C4E31" w:rsidRPr="002402A0">
                              <w:rPr>
                                <w:sz w:val="18"/>
                                <w:szCs w:val="18"/>
                              </w:rPr>
                              <w:t>est calculé pour</w:t>
                            </w:r>
                            <w:r w:rsidR="002402A0" w:rsidRPr="002402A0">
                              <w:rPr>
                                <w:sz w:val="18"/>
                                <w:szCs w:val="18"/>
                              </w:rPr>
                              <w:t xml:space="preserve"> une population </w:t>
                            </w:r>
                            <w:r w:rsidR="007F495C">
                              <w:rPr>
                                <w:sz w:val="18"/>
                                <w:szCs w:val="18"/>
                              </w:rPr>
                              <w:t>à bas risque, appelée ici « TSV non-</w:t>
                            </w:r>
                            <w:proofErr w:type="spellStart"/>
                            <w:r w:rsidR="007F495C">
                              <w:rPr>
                                <w:sz w:val="18"/>
                                <w:szCs w:val="18"/>
                              </w:rPr>
                              <w:t>cic</w:t>
                            </w:r>
                            <w:proofErr w:type="spellEnd"/>
                            <w:r w:rsidR="007F495C">
                              <w:rPr>
                                <w:sz w:val="18"/>
                                <w:szCs w:val="18"/>
                              </w:rPr>
                              <w:t> ».</w:t>
                            </w:r>
                          </w:p>
                          <w:p w14:paraId="3616B209" w14:textId="47B1C6A7" w:rsidR="000A547E" w:rsidRPr="00D91EA1" w:rsidRDefault="00BA033C" w:rsidP="005C7D7A">
                            <w:pPr>
                              <w:spacing w:after="0" w:line="240" w:lineRule="auto"/>
                              <w:rPr>
                                <w:sz w:val="18"/>
                                <w:szCs w:val="18"/>
                              </w:rPr>
                            </w:pPr>
                            <w:r>
                              <w:rPr>
                                <w:i/>
                                <w:sz w:val="18"/>
                                <w:szCs w:val="18"/>
                              </w:rPr>
                              <w:t>Ici</w:t>
                            </w:r>
                            <w:r w:rsidR="00D91EA1" w:rsidRPr="002402A0">
                              <w:rPr>
                                <w:i/>
                                <w:sz w:val="18"/>
                                <w:szCs w:val="18"/>
                              </w:rPr>
                              <w:t xml:space="preserve">, </w:t>
                            </w:r>
                            <w:r w:rsidR="0028020F" w:rsidRPr="002402A0">
                              <w:rPr>
                                <w:i/>
                                <w:sz w:val="18"/>
                                <w:szCs w:val="18"/>
                              </w:rPr>
                              <w:t xml:space="preserve">il </w:t>
                            </w:r>
                            <w:r w:rsidR="00D843F9">
                              <w:rPr>
                                <w:i/>
                                <w:sz w:val="18"/>
                                <w:szCs w:val="18"/>
                              </w:rPr>
                              <w:t>se situe entre le taux I</w:t>
                            </w:r>
                            <w:r w:rsidR="000A547E" w:rsidRPr="002402A0">
                              <w:rPr>
                                <w:i/>
                                <w:sz w:val="18"/>
                                <w:szCs w:val="18"/>
                              </w:rPr>
                              <w:t xml:space="preserve">DF </w:t>
                            </w:r>
                            <w:r>
                              <w:rPr>
                                <w:i/>
                                <w:sz w:val="18"/>
                                <w:szCs w:val="18"/>
                              </w:rPr>
                              <w:t xml:space="preserve">et </w:t>
                            </w:r>
                            <w:r w:rsidR="00D843F9">
                              <w:rPr>
                                <w:i/>
                                <w:sz w:val="18"/>
                                <w:szCs w:val="18"/>
                              </w:rPr>
                              <w:t xml:space="preserve">le taux </w:t>
                            </w:r>
                            <w:r>
                              <w:rPr>
                                <w:i/>
                                <w:sz w:val="18"/>
                                <w:szCs w:val="18"/>
                              </w:rPr>
                              <w:t>France métropol</w:t>
                            </w:r>
                            <w:r w:rsidR="00D843F9">
                              <w:rPr>
                                <w:i/>
                                <w:sz w:val="18"/>
                                <w:szCs w:val="18"/>
                              </w:rPr>
                              <w:t>e</w:t>
                            </w:r>
                            <w:r>
                              <w:rPr>
                                <w:i/>
                                <w:sz w:val="18"/>
                                <w:szCs w:val="18"/>
                              </w:rPr>
                              <w:t xml:space="preserve"> </w:t>
                            </w:r>
                            <w:r w:rsidR="000A547E" w:rsidRPr="002402A0">
                              <w:rPr>
                                <w:i/>
                                <w:sz w:val="18"/>
                                <w:szCs w:val="18"/>
                              </w:rPr>
                              <w:t>(même type).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A4BA132" id="_x0000_s1029" type="#_x0000_t202" style="position:absolute;margin-left:373pt;margin-top:125.8pt;width:154.5pt;height:8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" stroked="f">
                <v:textbox>
                  <w:txbxContent>
                    <w:p w14:paraId="194A1BE9" w14:textId="78AFCAAE" w:rsidR="002402A0" w:rsidRPr="002402A0" w:rsidRDefault="000A547E" w:rsidP="005C7D7A">
                      <w:pPr>
                        <w:spacing w:after="0" w:line="240" w:lineRule="auto"/>
                        <w:rPr>
                          <w:sz w:val="18"/>
                          <w:szCs w:val="18"/>
                        </w:rPr>
                      </w:pPr>
                      <w:r w:rsidRPr="002402A0">
                        <w:rPr>
                          <w:sz w:val="18"/>
                          <w:szCs w:val="18"/>
                        </w:rPr>
                        <w:t>Pour se dé</w:t>
                      </w:r>
                      <w:r w:rsidR="00975602" w:rsidRPr="002402A0">
                        <w:rPr>
                          <w:sz w:val="18"/>
                          <w:szCs w:val="18"/>
                        </w:rPr>
                        <w:t xml:space="preserve">gager d’un effet de recrutement et permettre les comparaisons, le taux de césarienne </w:t>
                      </w:r>
                      <w:r w:rsidR="004C4E31" w:rsidRPr="002402A0">
                        <w:rPr>
                          <w:sz w:val="18"/>
                          <w:szCs w:val="18"/>
                        </w:rPr>
                        <w:t>est calculé pour</w:t>
                      </w:r>
                      <w:r w:rsidR="002402A0" w:rsidRPr="002402A0">
                        <w:rPr>
                          <w:sz w:val="18"/>
                          <w:szCs w:val="18"/>
                        </w:rPr>
                        <w:t xml:space="preserve"> une population </w:t>
                      </w:r>
                      <w:r w:rsidR="007F495C">
                        <w:rPr>
                          <w:sz w:val="18"/>
                          <w:szCs w:val="18"/>
                        </w:rPr>
                        <w:t>à bas risque, appelée ici « TSV non-</w:t>
                      </w:r>
                      <w:proofErr w:type="spellStart"/>
                      <w:r w:rsidR="007F495C">
                        <w:rPr>
                          <w:sz w:val="18"/>
                          <w:szCs w:val="18"/>
                        </w:rPr>
                        <w:t>cic</w:t>
                      </w:r>
                      <w:proofErr w:type="spellEnd"/>
                      <w:r w:rsidR="007F495C">
                        <w:rPr>
                          <w:sz w:val="18"/>
                          <w:szCs w:val="18"/>
                        </w:rPr>
                        <w:t> ».</w:t>
                      </w:r>
                    </w:p>
                    <w:p w14:paraId="3616B209" w14:textId="47B1C6A7" w:rsidR="000A547E" w:rsidRPr="00D91EA1" w:rsidRDefault="00BA033C" w:rsidP="005C7D7A">
                      <w:pPr>
                        <w:spacing w:after="0" w:line="240" w:lineRule="auto"/>
                        <w:rPr>
                          <w:sz w:val="18"/>
                          <w:szCs w:val="18"/>
                        </w:rPr>
                      </w:pPr>
                      <w:r>
                        <w:rPr>
                          <w:i/>
                          <w:sz w:val="18"/>
                          <w:szCs w:val="18"/>
                        </w:rPr>
                        <w:t>Ici</w:t>
                      </w:r>
                      <w:r w:rsidR="00D91EA1" w:rsidRPr="002402A0">
                        <w:rPr>
                          <w:i/>
                          <w:sz w:val="18"/>
                          <w:szCs w:val="18"/>
                        </w:rPr>
                        <w:t xml:space="preserve">, </w:t>
                      </w:r>
                      <w:r w:rsidR="0028020F" w:rsidRPr="002402A0">
                        <w:rPr>
                          <w:i/>
                          <w:sz w:val="18"/>
                          <w:szCs w:val="18"/>
                        </w:rPr>
                        <w:t xml:space="preserve">il </w:t>
                      </w:r>
                      <w:r w:rsidR="00D843F9">
                        <w:rPr>
                          <w:i/>
                          <w:sz w:val="18"/>
                          <w:szCs w:val="18"/>
                        </w:rPr>
                        <w:t>se situe entre le taux I</w:t>
                      </w:r>
                      <w:r w:rsidR="000A547E" w:rsidRPr="002402A0">
                        <w:rPr>
                          <w:i/>
                          <w:sz w:val="18"/>
                          <w:szCs w:val="18"/>
                        </w:rPr>
                        <w:t xml:space="preserve">DF </w:t>
                      </w:r>
                      <w:r>
                        <w:rPr>
                          <w:i/>
                          <w:sz w:val="18"/>
                          <w:szCs w:val="18"/>
                        </w:rPr>
                        <w:t xml:space="preserve">et </w:t>
                      </w:r>
                      <w:r w:rsidR="00D843F9">
                        <w:rPr>
                          <w:i/>
                          <w:sz w:val="18"/>
                          <w:szCs w:val="18"/>
                        </w:rPr>
                        <w:t xml:space="preserve">le taux </w:t>
                      </w:r>
                      <w:r>
                        <w:rPr>
                          <w:i/>
                          <w:sz w:val="18"/>
                          <w:szCs w:val="18"/>
                        </w:rPr>
                        <w:t>France métropol</w:t>
                      </w:r>
                      <w:r w:rsidR="00D843F9">
                        <w:rPr>
                          <w:i/>
                          <w:sz w:val="18"/>
                          <w:szCs w:val="18"/>
                        </w:rPr>
                        <w:t>e</w:t>
                      </w:r>
                      <w:r>
                        <w:rPr>
                          <w:i/>
                          <w:sz w:val="18"/>
                          <w:szCs w:val="18"/>
                        </w:rPr>
                        <w:t xml:space="preserve"> </w:t>
                      </w:r>
                      <w:r w:rsidR="000A547E" w:rsidRPr="002402A0">
                        <w:rPr>
                          <w:i/>
                          <w:sz w:val="18"/>
                          <w:szCs w:val="18"/>
                        </w:rPr>
                        <w:t>(même type).</w:t>
                      </w:r>
                    </w:p>
                  </w:txbxContent>
                </v:textbox>
              </v:shape>
            </w:pict>
          </mc:Fallback>
        </mc:AlternateContent>
      </w:r>
      <w:r w:rsidR="007F495C">
        <w:rPr>
          <w:noProof/>
          <w:lang w:eastAsia="fr-FR"/>
        </w:rPr>
        <mc:AlternateContent>
          <mc:Choice Requires="wps">
            <w:drawing>
              <wp:anchor distT="0" distB="0" distL="114300" distR="114300" simplePos="0" relativeHeight="251654656" behindDoc="0" locked="0" layoutInCell="1" allowOverlap="1" wp14:anchorId="7B3918A9" wp14:editId="05AF54F5">
                <wp:simplePos x="0" y="0"/>
                <wp:positionH relativeFrom="column">
                  <wp:posOffset>4619625</wp:posOffset>
                </wp:positionH>
                <wp:positionV relativeFrom="paragraph">
                  <wp:posOffset>4436110</wp:posOffset>
                </wp:positionV>
                <wp:extent cx="76200" cy="2143125"/>
                <wp:effectExtent l="0" t="0" r="19050" b="28575"/>
                <wp:wrapNone/>
                <wp:docPr id="6" name="Parenthèse fermant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143125"/>
                        </a:xfrm>
                        <a:prstGeom prst="rightBracket">
                          <a:avLst>
                            <a:gd name="adj" fmla="val 8345"/>
                          </a:avLst>
                        </a:pr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8BE2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Parenthèse fermante 14" o:spid="_x0000_s1026" type="#_x0000_t86" style="position:absolute;margin-left:363.75pt;margin-top:349.3pt;width:6pt;height:16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" adj="64" strokecolor="#4579b8"/>
            </w:pict>
          </mc:Fallback>
        </mc:AlternateContent>
      </w:r>
      <w:r w:rsidR="007F495C">
        <w:rPr>
          <w:noProof/>
          <w:lang w:eastAsia="fr-FR"/>
        </w:rPr>
        <mc:AlternateContent>
          <mc:Choice Requires="wps">
            <w:drawing>
              <wp:anchor distT="0" distB="0" distL="114300" distR="114300" simplePos="0" relativeHeight="251662848" behindDoc="0" locked="0" layoutInCell="1" allowOverlap="1" wp14:anchorId="68625E37" wp14:editId="325AF3CD">
                <wp:simplePos x="0" y="0"/>
                <wp:positionH relativeFrom="column">
                  <wp:posOffset>4629150</wp:posOffset>
                </wp:positionH>
                <wp:positionV relativeFrom="paragraph">
                  <wp:posOffset>2731135</wp:posOffset>
                </wp:positionV>
                <wp:extent cx="76200" cy="1495425"/>
                <wp:effectExtent l="0" t="0" r="19050" b="28575"/>
                <wp:wrapNone/>
                <wp:docPr id="1" name="Parenthèse fermant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495425"/>
                        </a:xfrm>
                        <a:prstGeom prst="rightBracket">
                          <a:avLst>
                            <a:gd name="adj" fmla="val 8345"/>
                          </a:avLst>
                        </a:pr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2DFC89" id="Parenthèse fermante 14" o:spid="_x0000_s1026" type="#_x0000_t86" style="position:absolute;margin-left:364.5pt;margin-top:215.05pt;width:6pt;height:11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" adj="92" strokecolor="#4579b8"/>
            </w:pict>
          </mc:Fallback>
        </mc:AlternateContent>
      </w:r>
      <w:r w:rsidR="002402A0">
        <w:rPr>
          <w:noProof/>
          <w:lang w:eastAsia="fr-FR"/>
        </w:rPr>
        <mc:AlternateContent>
          <mc:Choice Requires="wps">
            <w:drawing>
              <wp:anchor distT="0" distB="0" distL="114300" distR="114300" simplePos="0" relativeHeight="251652608" behindDoc="0" locked="0" layoutInCell="1" allowOverlap="1" wp14:anchorId="7F1601AF" wp14:editId="6647CD2C">
                <wp:simplePos x="0" y="0"/>
                <wp:positionH relativeFrom="column">
                  <wp:posOffset>4734560</wp:posOffset>
                </wp:positionH>
                <wp:positionV relativeFrom="paragraph">
                  <wp:posOffset>69215</wp:posOffset>
                </wp:positionV>
                <wp:extent cx="2076450" cy="428625"/>
                <wp:effectExtent l="0" t="0" r="0" b="952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428625"/>
                        </a:xfrm>
                        <a:prstGeom prst="rect">
                          <a:avLst/>
                        </a:prstGeom>
                        <a:solidFill>
                          <a:srgbClr val="FFFFFF"/>
                        </a:solidFill>
                        <a:ln w="9525">
                          <a:noFill/>
                          <a:miter lim="800000"/>
                          <a:headEnd/>
                          <a:tailEnd/>
                        </a:ln>
                      </wps:spPr>
                      <wps:txbx>
                        <w:txbxContent>
                          <w:p w14:paraId="587E39B2" w14:textId="14BD8C37" w:rsidR="000A547E" w:rsidRPr="002402A0" w:rsidRDefault="000A547E" w:rsidP="00A83397">
                            <w:pPr>
                              <w:spacing w:after="0" w:line="240" w:lineRule="auto"/>
                              <w:rPr>
                                <w:sz w:val="18"/>
                                <w:szCs w:val="18"/>
                              </w:rPr>
                            </w:pPr>
                            <w:r w:rsidRPr="002402A0">
                              <w:rPr>
                                <w:sz w:val="18"/>
                                <w:szCs w:val="18"/>
                              </w:rPr>
                              <w:t>Les effectifs donnés sont ceux de 201</w:t>
                            </w:r>
                            <w:r w:rsidR="00A26E7F">
                              <w:rPr>
                                <w:sz w:val="18"/>
                                <w:szCs w:val="18"/>
                              </w:rPr>
                              <w:t>8</w:t>
                            </w:r>
                          </w:p>
                          <w:p w14:paraId="7D783E92" w14:textId="5B414C1E" w:rsidR="000A547E" w:rsidRDefault="000A547E" w:rsidP="00F12C5E">
                            <w:pPr>
                              <w:spacing w:after="0" w:line="240" w:lineRule="auto"/>
                              <w:rPr>
                                <w:i/>
                                <w:sz w:val="18"/>
                                <w:szCs w:val="18"/>
                              </w:rPr>
                            </w:pPr>
                            <w:r w:rsidRPr="002402A0">
                              <w:rPr>
                                <w:i/>
                                <w:sz w:val="18"/>
                                <w:szCs w:val="18"/>
                              </w:rPr>
                              <w:t>Ici, la fiche</w:t>
                            </w:r>
                            <w:r w:rsidR="0028020F" w:rsidRPr="002402A0">
                              <w:rPr>
                                <w:i/>
                                <w:sz w:val="18"/>
                                <w:szCs w:val="18"/>
                              </w:rPr>
                              <w:t xml:space="preserve"> a </w:t>
                            </w:r>
                            <w:r w:rsidRPr="002402A0">
                              <w:rPr>
                                <w:i/>
                                <w:sz w:val="18"/>
                                <w:szCs w:val="18"/>
                              </w:rPr>
                              <w:t xml:space="preserve">été </w:t>
                            </w:r>
                            <w:proofErr w:type="spellStart"/>
                            <w:r w:rsidRPr="002402A0">
                              <w:rPr>
                                <w:i/>
                                <w:sz w:val="18"/>
                                <w:szCs w:val="18"/>
                              </w:rPr>
                              <w:t>anonymisée</w:t>
                            </w:r>
                            <w:proofErr w:type="spellEnd"/>
                            <w:r w:rsidRPr="002402A0">
                              <w:rPr>
                                <w:i/>
                                <w:sz w:val="18"/>
                                <w:szCs w:val="18"/>
                              </w:rPr>
                              <w:t>.</w:t>
                            </w:r>
                          </w:p>
                          <w:p w14:paraId="0905703D" w14:textId="77777777" w:rsidR="000A547E" w:rsidRDefault="000A547E"/>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F1601AF" id="_x0000_s1030" type="#_x0000_t202" style="position:absolute;margin-left:372.8pt;margin-top:5.45pt;width:163.5pt;height:33.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" stroked="f">
                <v:textbox>
                  <w:txbxContent>
                    <w:p w14:paraId="587E39B2" w14:textId="14BD8C37" w:rsidR="000A547E" w:rsidRPr="002402A0" w:rsidRDefault="000A547E" w:rsidP="00A83397">
                      <w:pPr>
                        <w:spacing w:after="0" w:line="240" w:lineRule="auto"/>
                        <w:rPr>
                          <w:sz w:val="18"/>
                          <w:szCs w:val="18"/>
                        </w:rPr>
                      </w:pPr>
                      <w:r w:rsidRPr="002402A0">
                        <w:rPr>
                          <w:sz w:val="18"/>
                          <w:szCs w:val="18"/>
                        </w:rPr>
                        <w:t>Les effectifs donnés sont ceux de 201</w:t>
                      </w:r>
                      <w:r w:rsidR="00A26E7F">
                        <w:rPr>
                          <w:sz w:val="18"/>
                          <w:szCs w:val="18"/>
                        </w:rPr>
                        <w:t>8</w:t>
                      </w:r>
                    </w:p>
                    <w:p w14:paraId="7D783E92" w14:textId="5B414C1E" w:rsidR="000A547E" w:rsidRDefault="000A547E" w:rsidP="00F12C5E">
                      <w:pPr>
                        <w:spacing w:after="0" w:line="240" w:lineRule="auto"/>
                        <w:rPr>
                          <w:i/>
                          <w:sz w:val="18"/>
                          <w:szCs w:val="18"/>
                        </w:rPr>
                      </w:pPr>
                      <w:r w:rsidRPr="002402A0">
                        <w:rPr>
                          <w:i/>
                          <w:sz w:val="18"/>
                          <w:szCs w:val="18"/>
                        </w:rPr>
                        <w:t>Ici, la fiche</w:t>
                      </w:r>
                      <w:r w:rsidR="0028020F" w:rsidRPr="002402A0">
                        <w:rPr>
                          <w:i/>
                          <w:sz w:val="18"/>
                          <w:szCs w:val="18"/>
                        </w:rPr>
                        <w:t xml:space="preserve"> a </w:t>
                      </w:r>
                      <w:r w:rsidRPr="002402A0">
                        <w:rPr>
                          <w:i/>
                          <w:sz w:val="18"/>
                          <w:szCs w:val="18"/>
                        </w:rPr>
                        <w:t xml:space="preserve">été </w:t>
                      </w:r>
                      <w:proofErr w:type="spellStart"/>
                      <w:r w:rsidRPr="002402A0">
                        <w:rPr>
                          <w:i/>
                          <w:sz w:val="18"/>
                          <w:szCs w:val="18"/>
                        </w:rPr>
                        <w:t>anonymisée</w:t>
                      </w:r>
                      <w:proofErr w:type="spellEnd"/>
                      <w:r w:rsidRPr="002402A0">
                        <w:rPr>
                          <w:i/>
                          <w:sz w:val="18"/>
                          <w:szCs w:val="18"/>
                        </w:rPr>
                        <w:t>.</w:t>
                      </w:r>
                    </w:p>
                    <w:p w14:paraId="0905703D" w14:textId="77777777" w:rsidR="000A547E" w:rsidRDefault="000A547E"/>
                  </w:txbxContent>
                </v:textbox>
              </v:shape>
            </w:pict>
          </mc:Fallback>
        </mc:AlternateContent>
      </w:r>
      <w:r w:rsidR="002402A0">
        <w:rPr>
          <w:noProof/>
          <w:lang w:eastAsia="fr-FR"/>
        </w:rPr>
        <mc:AlternateContent>
          <mc:Choice Requires="wps">
            <w:drawing>
              <wp:anchor distT="0" distB="0" distL="114300" distR="114300" simplePos="0" relativeHeight="251656704" behindDoc="0" locked="0" layoutInCell="1" allowOverlap="1" wp14:anchorId="58740574" wp14:editId="6B96F8AF">
                <wp:simplePos x="0" y="0"/>
                <wp:positionH relativeFrom="column">
                  <wp:posOffset>4617085</wp:posOffset>
                </wp:positionH>
                <wp:positionV relativeFrom="paragraph">
                  <wp:posOffset>1649095</wp:posOffset>
                </wp:positionV>
                <wp:extent cx="76200" cy="942975"/>
                <wp:effectExtent l="0" t="0" r="19050" b="28575"/>
                <wp:wrapNone/>
                <wp:docPr id="5" name="Parenthèse fermant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942975"/>
                        </a:xfrm>
                        <a:prstGeom prst="rightBracket">
                          <a:avLst>
                            <a:gd name="adj" fmla="val 8307"/>
                          </a:avLst>
                        </a:pr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D95D7F" id="Parenthèse fermante 11" o:spid="_x0000_s1026" type="#_x0000_t86" style="position:absolute;margin-left:363.55pt;margin-top:129.85pt;width:6pt;height:7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" adj="145" strokecolor="#4579b8"/>
            </w:pict>
          </mc:Fallback>
        </mc:AlternateContent>
      </w:r>
      <w:r w:rsidR="002402A0">
        <w:rPr>
          <w:noProof/>
          <w:lang w:eastAsia="fr-FR"/>
        </w:rPr>
        <mc:AlternateContent>
          <mc:Choice Requires="wps">
            <w:drawing>
              <wp:anchor distT="0" distB="0" distL="114300" distR="114300" simplePos="0" relativeHeight="251654656" behindDoc="0" locked="0" layoutInCell="1" allowOverlap="1" wp14:anchorId="760208EE" wp14:editId="19CF3A67">
                <wp:simplePos x="0" y="0"/>
                <wp:positionH relativeFrom="column">
                  <wp:posOffset>4610735</wp:posOffset>
                </wp:positionH>
                <wp:positionV relativeFrom="paragraph">
                  <wp:posOffset>707390</wp:posOffset>
                </wp:positionV>
                <wp:extent cx="76200" cy="885825"/>
                <wp:effectExtent l="0" t="0" r="19050" b="28575"/>
                <wp:wrapNone/>
                <wp:docPr id="4" name="Parenthèse fermant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885825"/>
                        </a:xfrm>
                        <a:prstGeom prst="rightBracket">
                          <a:avLst>
                            <a:gd name="adj" fmla="val 8342"/>
                          </a:avLst>
                        </a:pr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B7F0AC" id="Parenthèse fermante 9" o:spid="_x0000_s1026" type="#_x0000_t86" style="position:absolute;margin-left:363.05pt;margin-top:55.7pt;width:6pt;height:6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" adj="155" strokecolor="#4579b8"/>
            </w:pict>
          </mc:Fallback>
        </mc:AlternateContent>
      </w:r>
      <w:r w:rsidR="002402A0">
        <w:rPr>
          <w:noProof/>
          <w:lang w:eastAsia="fr-FR"/>
        </w:rPr>
        <mc:AlternateContent>
          <mc:Choice Requires="wps">
            <w:drawing>
              <wp:anchor distT="0" distB="0" distL="114300" distR="114300" simplePos="0" relativeHeight="251657728" behindDoc="0" locked="0" layoutInCell="1" allowOverlap="1" wp14:anchorId="1273B024" wp14:editId="3E003964">
                <wp:simplePos x="0" y="0"/>
                <wp:positionH relativeFrom="column">
                  <wp:posOffset>4584700</wp:posOffset>
                </wp:positionH>
                <wp:positionV relativeFrom="paragraph">
                  <wp:posOffset>-3810</wp:posOffset>
                </wp:positionV>
                <wp:extent cx="76200" cy="561975"/>
                <wp:effectExtent l="0" t="0" r="19050" b="28575"/>
                <wp:wrapNone/>
                <wp:docPr id="7" name="Parenthèse fermant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61975"/>
                        </a:xfrm>
                        <a:prstGeom prst="rightBracket">
                          <a:avLst>
                            <a:gd name="adj" fmla="val 8331"/>
                          </a:avLst>
                        </a:prstGeom>
                        <a:noFill/>
                        <a:ln w="9525">
                          <a:solidFill>
                            <a:srgbClr val="4579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C31618" id="Parenthèse fermante 5" o:spid="_x0000_s1026" type="#_x0000_t86" style="position:absolute;margin-left:361pt;margin-top:-.3pt;width:6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" adj="244" strokecolor="#4579b8"/>
            </w:pict>
          </mc:Fallback>
        </mc:AlternateContent>
      </w:r>
    </w:p>
    <w:p w14:paraId="31558C88" w14:textId="6EF7B024" w:rsidR="007D5662" w:rsidRPr="002402A0" w:rsidRDefault="00452AD9" w:rsidP="00D019FD">
      <w:pPr>
        <w:rPr>
          <w:b/>
          <w:u w:val="single"/>
        </w:rPr>
      </w:pPr>
      <w:r>
        <w:rPr>
          <w:b/>
          <w:u w:val="single"/>
        </w:rPr>
        <w:lastRenderedPageBreak/>
        <w:t>2</w:t>
      </w:r>
      <w:r w:rsidRPr="00452AD9">
        <w:rPr>
          <w:b/>
          <w:u w:val="single"/>
          <w:vertAlign w:val="superscript"/>
        </w:rPr>
        <w:t>ème</w:t>
      </w:r>
      <w:r>
        <w:rPr>
          <w:b/>
          <w:u w:val="single"/>
        </w:rPr>
        <w:t xml:space="preserve"> feuillet</w:t>
      </w:r>
      <w:r w:rsidR="007D5662" w:rsidRPr="002402A0">
        <w:rPr>
          <w:b/>
          <w:u w:val="single"/>
        </w:rPr>
        <w:t> :</w:t>
      </w:r>
      <w:r w:rsidR="00642F37" w:rsidRPr="002402A0">
        <w:rPr>
          <w:b/>
          <w:u w:val="single"/>
        </w:rPr>
        <w:t xml:space="preserve"> Mode d’Accouchement selon les situations cliniques (</w:t>
      </w:r>
      <w:proofErr w:type="spellStart"/>
      <w:r w:rsidR="00642F37" w:rsidRPr="002402A0">
        <w:rPr>
          <w:b/>
          <w:u w:val="single"/>
        </w:rPr>
        <w:t>Ref</w:t>
      </w:r>
      <w:proofErr w:type="spellEnd"/>
      <w:r w:rsidR="00642F37" w:rsidRPr="002402A0">
        <w:rPr>
          <w:b/>
          <w:u w:val="single"/>
        </w:rPr>
        <w:t> : HAS)</w:t>
      </w:r>
    </w:p>
    <w:p w14:paraId="39FD0EDB" w14:textId="429EDDE1" w:rsidR="007D5662" w:rsidRPr="002402A0" w:rsidRDefault="007D5662" w:rsidP="00A83397">
      <w:pPr>
        <w:jc w:val="both"/>
      </w:pPr>
      <w:r w:rsidRPr="002402A0">
        <w:t>Cette page permet de comprendre les différences de taux de césarienne totale</w:t>
      </w:r>
      <w:r w:rsidRPr="002402A0">
        <w:rPr>
          <w:b/>
        </w:rPr>
        <w:t xml:space="preserve"> </w:t>
      </w:r>
      <w:r w:rsidRPr="002402A0">
        <w:t>et de taux de césarienne programmée de l’établissement par rapport aux établissements de même type</w:t>
      </w:r>
      <w:r w:rsidR="002B4F1B">
        <w:t xml:space="preserve"> d’IDF</w:t>
      </w:r>
      <w:r w:rsidRPr="002402A0">
        <w:t xml:space="preserve">. D’une part, en comparant le profil de recrutement selon des situations cliniques, et d’autre part en comparant le taux de césarienne dans chacune de ces situations cliniques. </w:t>
      </w:r>
    </w:p>
    <w:p w14:paraId="3C2FAC0B" w14:textId="0C94565F" w:rsidR="007D5662" w:rsidRPr="002402A0" w:rsidRDefault="00D06CB4" w:rsidP="00D019FD">
      <w:pPr>
        <w:jc w:val="both"/>
      </w:pPr>
      <w:r>
        <w:t>Six</w:t>
      </w:r>
      <w:r w:rsidR="007D5662" w:rsidRPr="002402A0">
        <w:t xml:space="preserve"> groupes ont été constitués</w:t>
      </w:r>
      <w:r w:rsidR="00B245B7" w:rsidRPr="002402A0">
        <w:t xml:space="preserve">. Ils </w:t>
      </w:r>
      <w:r w:rsidR="007D5662" w:rsidRPr="002402A0">
        <w:t xml:space="preserve">correspondent à des situations cliniques </w:t>
      </w:r>
      <w:r w:rsidR="00B245B7" w:rsidRPr="002402A0">
        <w:t>en référence aux recommandations H</w:t>
      </w:r>
      <w:r w:rsidR="0072620C">
        <w:t>AS</w:t>
      </w:r>
      <w:r w:rsidR="00B245B7" w:rsidRPr="002402A0">
        <w:t xml:space="preserve"> 2012, </w:t>
      </w:r>
      <w:r w:rsidR="007D5662" w:rsidRPr="002402A0">
        <w:t xml:space="preserve">pouvant influencer la pratique de la césarienne (programmée ou non). Le 6ème groupe </w:t>
      </w:r>
      <w:r w:rsidR="00F524FB" w:rsidRPr="002402A0">
        <w:t xml:space="preserve">(F) </w:t>
      </w:r>
      <w:r w:rsidR="007D5662" w:rsidRPr="002402A0">
        <w:t xml:space="preserve">est un groupe </w:t>
      </w:r>
      <w:r w:rsidR="00AA7A6D" w:rsidRPr="002402A0">
        <w:t>« à moindre</w:t>
      </w:r>
      <w:r w:rsidR="007D5662" w:rsidRPr="002402A0">
        <w:t xml:space="preserve"> risque » relatif, par élimination des situations précéd</w:t>
      </w:r>
      <w:r w:rsidR="00AA7A6D" w:rsidRPr="002402A0">
        <w:t xml:space="preserve">entes. Cependant il peut inclure </w:t>
      </w:r>
      <w:r w:rsidR="007D5662" w:rsidRPr="002402A0">
        <w:t xml:space="preserve">d’autres situations à risque </w:t>
      </w:r>
      <w:r w:rsidR="00AA7A6D" w:rsidRPr="002402A0">
        <w:t xml:space="preserve">qui </w:t>
      </w:r>
      <w:r w:rsidR="007D5662" w:rsidRPr="002402A0">
        <w:t xml:space="preserve">ne sont pas prises en compte (infections, placenta </w:t>
      </w:r>
      <w:proofErr w:type="spellStart"/>
      <w:r w:rsidR="007D5662" w:rsidRPr="002402A0">
        <w:t>praevia</w:t>
      </w:r>
      <w:proofErr w:type="spellEnd"/>
      <w:r w:rsidR="007D5662" w:rsidRPr="002402A0">
        <w:t>,…).</w:t>
      </w:r>
      <w:r w:rsidR="007D5662" w:rsidRPr="002402A0">
        <w:rPr>
          <w:b/>
        </w:rPr>
        <w:t xml:space="preserve"> </w:t>
      </w:r>
      <w:r w:rsidR="00AA7A6D" w:rsidRPr="002402A0">
        <w:t>Toutes les accouchées sont classées</w:t>
      </w:r>
      <w:r w:rsidR="007D5662" w:rsidRPr="002402A0">
        <w:t xml:space="preserve"> dans un groupe, et dans un seul.</w:t>
      </w:r>
    </w:p>
    <w:p w14:paraId="0BE7FC97" w14:textId="141A4940" w:rsidR="007D5662" w:rsidRPr="00A74D47" w:rsidRDefault="007D5662" w:rsidP="00D019FD">
      <w:pPr>
        <w:spacing w:after="0"/>
        <w:jc w:val="both"/>
      </w:pPr>
      <w:r w:rsidRPr="002402A0">
        <w:t>Le 1</w:t>
      </w:r>
      <w:r w:rsidRPr="002402A0">
        <w:rPr>
          <w:vertAlign w:val="superscript"/>
        </w:rPr>
        <w:t>er</w:t>
      </w:r>
      <w:r w:rsidRPr="002402A0">
        <w:t xml:space="preserve"> tableau de cette page compa</w:t>
      </w:r>
      <w:r w:rsidR="00E00224" w:rsidRPr="002402A0">
        <w:t xml:space="preserve">re le taux de césarienne globale </w:t>
      </w:r>
      <w:r w:rsidRPr="002402A0">
        <w:t>de l’établissement par rapport aux établissements de même type en IDF. Et le 2</w:t>
      </w:r>
      <w:r w:rsidRPr="002402A0">
        <w:rPr>
          <w:vertAlign w:val="superscript"/>
        </w:rPr>
        <w:t>ème</w:t>
      </w:r>
      <w:r w:rsidRPr="002402A0">
        <w:t xml:space="preserve"> tableau compare le taux de césarienne programmée.</w:t>
      </w:r>
    </w:p>
    <w:p w14:paraId="5DD1D11F" w14:textId="0490B6EB" w:rsidR="007D5662" w:rsidRPr="00A83397" w:rsidRDefault="00FF2590" w:rsidP="004239DC">
      <w:pPr>
        <w:jc w:val="both"/>
      </w:pPr>
      <w:r>
        <w:rPr>
          <w:noProof/>
          <w:lang w:eastAsia="fr-FR"/>
        </w:rPr>
        <mc:AlternateContent>
          <mc:Choice Requires="wps">
            <w:drawing>
              <wp:anchor distT="0" distB="0" distL="114300" distR="114300" simplePos="0" relativeHeight="251657728" behindDoc="0" locked="0" layoutInCell="1" allowOverlap="1" wp14:anchorId="471D91D7" wp14:editId="29A67F1B">
                <wp:simplePos x="0" y="0"/>
                <wp:positionH relativeFrom="column">
                  <wp:posOffset>4600575</wp:posOffset>
                </wp:positionH>
                <wp:positionV relativeFrom="paragraph">
                  <wp:posOffset>-635</wp:posOffset>
                </wp:positionV>
                <wp:extent cx="2258060" cy="7096125"/>
                <wp:effectExtent l="0" t="0" r="8890" b="9525"/>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60" cy="7096125"/>
                        </a:xfrm>
                        <a:prstGeom prst="rect">
                          <a:avLst/>
                        </a:prstGeom>
                        <a:solidFill>
                          <a:srgbClr val="FFFFFF"/>
                        </a:solidFill>
                        <a:ln w="9525">
                          <a:noFill/>
                          <a:miter lim="800000"/>
                          <a:headEnd/>
                          <a:tailEnd/>
                        </a:ln>
                      </wps:spPr>
                      <wps:txbx>
                        <w:txbxContent>
                          <w:p w14:paraId="0FE2458C" w14:textId="53ABFF60" w:rsidR="000A547E" w:rsidRPr="002402A0" w:rsidRDefault="000A547E" w:rsidP="00421424">
                            <w:pPr>
                              <w:spacing w:after="0" w:line="240" w:lineRule="auto"/>
                              <w:rPr>
                                <w:sz w:val="18"/>
                                <w:szCs w:val="18"/>
                              </w:rPr>
                            </w:pPr>
                            <w:r w:rsidRPr="002402A0">
                              <w:rPr>
                                <w:sz w:val="18"/>
                                <w:szCs w:val="18"/>
                              </w:rPr>
                              <w:t>Les colonnes « Taille relative » ind</w:t>
                            </w:r>
                            <w:r w:rsidR="00E00224" w:rsidRPr="002402A0">
                              <w:rPr>
                                <w:sz w:val="18"/>
                                <w:szCs w:val="18"/>
                              </w:rPr>
                              <w:t>iquent le recrutement de l’établissement</w:t>
                            </w:r>
                            <w:r w:rsidRPr="002402A0">
                              <w:rPr>
                                <w:sz w:val="18"/>
                                <w:szCs w:val="18"/>
                              </w:rPr>
                              <w:t xml:space="preserve"> en fonction de ces 6 groupes de situation cliniques. </w:t>
                            </w:r>
                          </w:p>
                          <w:p w14:paraId="7692D2BD" w14:textId="57BF3644" w:rsidR="000A547E" w:rsidRPr="002402A0" w:rsidRDefault="000A547E" w:rsidP="00421424">
                            <w:pPr>
                              <w:spacing w:after="0" w:line="240" w:lineRule="auto"/>
                              <w:rPr>
                                <w:i/>
                                <w:sz w:val="18"/>
                                <w:szCs w:val="18"/>
                              </w:rPr>
                            </w:pPr>
                            <w:r w:rsidRPr="002402A0">
                              <w:rPr>
                                <w:i/>
                                <w:sz w:val="18"/>
                                <w:szCs w:val="18"/>
                              </w:rPr>
                              <w:t>Ici, on note par exemple</w:t>
                            </w:r>
                            <w:r w:rsidR="00E00224" w:rsidRPr="002402A0">
                              <w:rPr>
                                <w:i/>
                                <w:sz w:val="18"/>
                                <w:szCs w:val="18"/>
                              </w:rPr>
                              <w:t xml:space="preserve"> que cet établissement a </w:t>
                            </w:r>
                            <w:r w:rsidRPr="002402A0">
                              <w:rPr>
                                <w:i/>
                                <w:sz w:val="18"/>
                                <w:szCs w:val="18"/>
                              </w:rPr>
                              <w:t xml:space="preserve">un recrutement </w:t>
                            </w:r>
                            <w:r w:rsidR="00D06CB4">
                              <w:rPr>
                                <w:i/>
                                <w:sz w:val="18"/>
                                <w:szCs w:val="18"/>
                              </w:rPr>
                              <w:t>plus</w:t>
                            </w:r>
                            <w:r w:rsidRPr="002402A0">
                              <w:rPr>
                                <w:i/>
                                <w:sz w:val="18"/>
                                <w:szCs w:val="18"/>
                              </w:rPr>
                              <w:t xml:space="preserve"> important de femmes </w:t>
                            </w:r>
                            <w:r w:rsidR="00D06CB4">
                              <w:rPr>
                                <w:i/>
                                <w:sz w:val="18"/>
                                <w:szCs w:val="18"/>
                              </w:rPr>
                              <w:t>avec diabète ou suspicion de macrosomie (groupe E)</w:t>
                            </w:r>
                            <w:r w:rsidRPr="002402A0">
                              <w:rPr>
                                <w:i/>
                                <w:sz w:val="18"/>
                                <w:szCs w:val="18"/>
                              </w:rPr>
                              <w:t xml:space="preserve"> (</w:t>
                            </w:r>
                            <w:r w:rsidR="00FF2590">
                              <w:rPr>
                                <w:i/>
                                <w:sz w:val="18"/>
                                <w:szCs w:val="18"/>
                              </w:rPr>
                              <w:t>16,2</w:t>
                            </w:r>
                            <w:r w:rsidR="00D06CB4">
                              <w:rPr>
                                <w:i/>
                                <w:sz w:val="18"/>
                                <w:szCs w:val="18"/>
                              </w:rPr>
                              <w:t>%) qu’en IDF</w:t>
                            </w:r>
                            <w:r w:rsidRPr="002402A0">
                              <w:rPr>
                                <w:i/>
                                <w:sz w:val="18"/>
                                <w:szCs w:val="18"/>
                              </w:rPr>
                              <w:t xml:space="preserve"> même type (</w:t>
                            </w:r>
                            <w:r w:rsidR="00D06CB4">
                              <w:rPr>
                                <w:i/>
                                <w:sz w:val="18"/>
                                <w:szCs w:val="18"/>
                              </w:rPr>
                              <w:t>12,</w:t>
                            </w:r>
                            <w:r w:rsidR="00FF2590">
                              <w:rPr>
                                <w:i/>
                                <w:sz w:val="18"/>
                                <w:szCs w:val="18"/>
                              </w:rPr>
                              <w:t>8</w:t>
                            </w:r>
                            <w:r w:rsidRPr="002402A0">
                              <w:rPr>
                                <w:i/>
                                <w:sz w:val="18"/>
                                <w:szCs w:val="18"/>
                              </w:rPr>
                              <w:t>%).</w:t>
                            </w:r>
                          </w:p>
                          <w:p w14:paraId="79AB966A" w14:textId="77777777" w:rsidR="000A547E" w:rsidRPr="002402A0" w:rsidRDefault="000A547E" w:rsidP="00421424">
                            <w:pPr>
                              <w:spacing w:after="0" w:line="240" w:lineRule="auto"/>
                              <w:rPr>
                                <w:i/>
                                <w:sz w:val="18"/>
                                <w:szCs w:val="18"/>
                              </w:rPr>
                            </w:pPr>
                          </w:p>
                          <w:p w14:paraId="46B66727" w14:textId="7607967A" w:rsidR="000A547E" w:rsidRPr="002402A0" w:rsidRDefault="000A547E" w:rsidP="00421424">
                            <w:pPr>
                              <w:spacing w:after="0" w:line="240" w:lineRule="auto"/>
                              <w:rPr>
                                <w:sz w:val="18"/>
                                <w:szCs w:val="18"/>
                              </w:rPr>
                            </w:pPr>
                            <w:r w:rsidRPr="002402A0">
                              <w:rPr>
                                <w:sz w:val="18"/>
                                <w:szCs w:val="18"/>
                              </w:rPr>
                              <w:t xml:space="preserve">Les colonnes « Taux de césarienne » indiquent la </w:t>
                            </w:r>
                            <w:r w:rsidR="000745C5" w:rsidRPr="002402A0">
                              <w:rPr>
                                <w:sz w:val="18"/>
                                <w:szCs w:val="18"/>
                              </w:rPr>
                              <w:t xml:space="preserve">fréquence de la </w:t>
                            </w:r>
                            <w:r w:rsidRPr="002402A0">
                              <w:rPr>
                                <w:sz w:val="18"/>
                                <w:szCs w:val="18"/>
                              </w:rPr>
                              <w:t xml:space="preserve">pratique de la césarienne dans chacun des 6 groupes. Les cases colorées en rose </w:t>
                            </w:r>
                            <w:r w:rsidR="000745C5" w:rsidRPr="002402A0">
                              <w:rPr>
                                <w:sz w:val="18"/>
                                <w:szCs w:val="18"/>
                              </w:rPr>
                              <w:t xml:space="preserve">signalent </w:t>
                            </w:r>
                            <w:r w:rsidRPr="002402A0">
                              <w:rPr>
                                <w:sz w:val="18"/>
                                <w:szCs w:val="18"/>
                              </w:rPr>
                              <w:t>que le taux de césarienne dans ce groupe est au-dessus du taux pratiqué dans l’IDF (même type).</w:t>
                            </w:r>
                          </w:p>
                          <w:p w14:paraId="5EA02CBE" w14:textId="1A711CE2" w:rsidR="000A547E" w:rsidRPr="002402A0" w:rsidRDefault="000A547E" w:rsidP="00421424">
                            <w:pPr>
                              <w:spacing w:after="0" w:line="240" w:lineRule="auto"/>
                              <w:rPr>
                                <w:i/>
                                <w:sz w:val="18"/>
                                <w:szCs w:val="18"/>
                              </w:rPr>
                            </w:pPr>
                            <w:r w:rsidRPr="002402A0">
                              <w:rPr>
                                <w:i/>
                                <w:sz w:val="18"/>
                                <w:szCs w:val="18"/>
                              </w:rPr>
                              <w:t xml:space="preserve">Ici, on note, par exemple, que </w:t>
                            </w:r>
                            <w:r w:rsidR="00BE575D" w:rsidRPr="002402A0">
                              <w:rPr>
                                <w:i/>
                                <w:sz w:val="18"/>
                                <w:szCs w:val="18"/>
                              </w:rPr>
                              <w:t xml:space="preserve">le taux de césarienne </w:t>
                            </w:r>
                            <w:r w:rsidR="00D06CB4">
                              <w:rPr>
                                <w:i/>
                                <w:sz w:val="18"/>
                                <w:szCs w:val="18"/>
                              </w:rPr>
                              <w:t xml:space="preserve">dans le groupe de femmes diabète ou </w:t>
                            </w:r>
                            <w:r w:rsidR="00632FD6" w:rsidRPr="00215584">
                              <w:rPr>
                                <w:i/>
                                <w:sz w:val="18"/>
                                <w:szCs w:val="18"/>
                              </w:rPr>
                              <w:t xml:space="preserve">suspicion de </w:t>
                            </w:r>
                            <w:r w:rsidR="00D06CB4" w:rsidRPr="00215584">
                              <w:rPr>
                                <w:i/>
                                <w:sz w:val="18"/>
                                <w:szCs w:val="18"/>
                              </w:rPr>
                              <w:t>m</w:t>
                            </w:r>
                            <w:r w:rsidR="00D06CB4">
                              <w:rPr>
                                <w:i/>
                                <w:sz w:val="18"/>
                                <w:szCs w:val="18"/>
                              </w:rPr>
                              <w:t>acrosomie (groupe E)</w:t>
                            </w:r>
                            <w:r w:rsidR="00BE575D" w:rsidRPr="002402A0">
                              <w:rPr>
                                <w:i/>
                                <w:sz w:val="18"/>
                                <w:szCs w:val="18"/>
                              </w:rPr>
                              <w:t xml:space="preserve"> est plus </w:t>
                            </w:r>
                            <w:r w:rsidR="00D06CB4">
                              <w:rPr>
                                <w:i/>
                                <w:sz w:val="18"/>
                                <w:szCs w:val="18"/>
                              </w:rPr>
                              <w:t>faible</w:t>
                            </w:r>
                            <w:r w:rsidR="00BE575D" w:rsidRPr="002402A0">
                              <w:rPr>
                                <w:i/>
                                <w:sz w:val="18"/>
                                <w:szCs w:val="18"/>
                              </w:rPr>
                              <w:t xml:space="preserve"> (</w:t>
                            </w:r>
                            <w:r w:rsidR="00D06CB4">
                              <w:rPr>
                                <w:i/>
                                <w:sz w:val="18"/>
                                <w:szCs w:val="18"/>
                              </w:rPr>
                              <w:t>12,1</w:t>
                            </w:r>
                            <w:r w:rsidR="00BE575D" w:rsidRPr="002402A0">
                              <w:rPr>
                                <w:i/>
                                <w:sz w:val="18"/>
                                <w:szCs w:val="18"/>
                              </w:rPr>
                              <w:t>%) que dans l’IDF (</w:t>
                            </w:r>
                            <w:r w:rsidR="00FF2590">
                              <w:rPr>
                                <w:i/>
                                <w:sz w:val="18"/>
                                <w:szCs w:val="18"/>
                              </w:rPr>
                              <w:t>16,5</w:t>
                            </w:r>
                            <w:r w:rsidR="00BE575D" w:rsidRPr="002402A0">
                              <w:rPr>
                                <w:i/>
                                <w:sz w:val="18"/>
                                <w:szCs w:val="18"/>
                              </w:rPr>
                              <w:t>%</w:t>
                            </w:r>
                            <w:r w:rsidRPr="002402A0">
                              <w:rPr>
                                <w:i/>
                                <w:sz w:val="18"/>
                                <w:szCs w:val="18"/>
                              </w:rPr>
                              <w:t>).</w:t>
                            </w:r>
                          </w:p>
                          <w:p w14:paraId="41E14C3D" w14:textId="77777777" w:rsidR="000A547E" w:rsidRPr="002402A0" w:rsidRDefault="000A547E" w:rsidP="00421424">
                            <w:pPr>
                              <w:spacing w:after="0" w:line="240" w:lineRule="auto"/>
                              <w:rPr>
                                <w:i/>
                                <w:sz w:val="18"/>
                                <w:szCs w:val="18"/>
                              </w:rPr>
                            </w:pPr>
                          </w:p>
                          <w:p w14:paraId="7B36AA7B" w14:textId="10752E6E" w:rsidR="000A547E" w:rsidRPr="002402A0" w:rsidRDefault="000A547E" w:rsidP="00421424">
                            <w:pPr>
                              <w:spacing w:after="0" w:line="240" w:lineRule="auto"/>
                              <w:rPr>
                                <w:sz w:val="18"/>
                                <w:szCs w:val="18"/>
                              </w:rPr>
                            </w:pPr>
                            <w:r w:rsidRPr="002402A0">
                              <w:rPr>
                                <w:sz w:val="18"/>
                                <w:szCs w:val="18"/>
                              </w:rPr>
                              <w:t>Les colonnes « </w:t>
                            </w:r>
                            <w:r w:rsidR="00341C1F" w:rsidRPr="002402A0">
                              <w:rPr>
                                <w:sz w:val="18"/>
                                <w:szCs w:val="18"/>
                              </w:rPr>
                              <w:t xml:space="preserve">Contribution au taux » donnent </w:t>
                            </w:r>
                            <w:r w:rsidRPr="002402A0">
                              <w:rPr>
                                <w:sz w:val="18"/>
                                <w:szCs w:val="18"/>
                              </w:rPr>
                              <w:t>le résultat combiné du recrutement et de la pratique de l</w:t>
                            </w:r>
                            <w:r w:rsidR="00570D8A" w:rsidRPr="002402A0">
                              <w:rPr>
                                <w:sz w:val="18"/>
                                <w:szCs w:val="18"/>
                              </w:rPr>
                              <w:t>a césarienne pour chaque groupe.</w:t>
                            </w:r>
                          </w:p>
                          <w:p w14:paraId="7B372738" w14:textId="61FB24F6" w:rsidR="000A547E" w:rsidRPr="002402A0" w:rsidRDefault="000A547E" w:rsidP="00421424">
                            <w:pPr>
                              <w:spacing w:after="0" w:line="240" w:lineRule="auto"/>
                              <w:rPr>
                                <w:i/>
                                <w:sz w:val="18"/>
                                <w:szCs w:val="18"/>
                              </w:rPr>
                            </w:pPr>
                            <w:r w:rsidRPr="002402A0">
                              <w:rPr>
                                <w:i/>
                                <w:sz w:val="18"/>
                                <w:szCs w:val="18"/>
                              </w:rPr>
                              <w:t xml:space="preserve">Ici, on note que pour un taux de césarienne globale de </w:t>
                            </w:r>
                            <w:r w:rsidR="00341C1F" w:rsidRPr="002402A0">
                              <w:rPr>
                                <w:i/>
                                <w:sz w:val="18"/>
                                <w:szCs w:val="18"/>
                              </w:rPr>
                              <w:t>2</w:t>
                            </w:r>
                            <w:r w:rsidR="00FF2590">
                              <w:rPr>
                                <w:i/>
                                <w:sz w:val="18"/>
                                <w:szCs w:val="18"/>
                              </w:rPr>
                              <w:t>3,0</w:t>
                            </w:r>
                            <w:r w:rsidR="002402A0">
                              <w:rPr>
                                <w:i/>
                                <w:sz w:val="18"/>
                                <w:szCs w:val="18"/>
                              </w:rPr>
                              <w:t xml:space="preserve">%, le groupe </w:t>
                            </w:r>
                            <w:r w:rsidR="00D06CB4">
                              <w:rPr>
                                <w:i/>
                                <w:sz w:val="18"/>
                                <w:szCs w:val="18"/>
                              </w:rPr>
                              <w:t xml:space="preserve">E des femmes avec diabète ou suspicion de macrosomie </w:t>
                            </w:r>
                            <w:r w:rsidRPr="002402A0">
                              <w:rPr>
                                <w:i/>
                                <w:sz w:val="18"/>
                                <w:szCs w:val="18"/>
                              </w:rPr>
                              <w:t xml:space="preserve">contribue pour </w:t>
                            </w:r>
                            <w:r w:rsidR="00FF2590">
                              <w:rPr>
                                <w:i/>
                                <w:sz w:val="18"/>
                                <w:szCs w:val="18"/>
                              </w:rPr>
                              <w:t>2,0</w:t>
                            </w:r>
                            <w:r w:rsidR="00341C1F" w:rsidRPr="002402A0">
                              <w:rPr>
                                <w:i/>
                                <w:sz w:val="18"/>
                                <w:szCs w:val="18"/>
                              </w:rPr>
                              <w:t xml:space="preserve">%, contre </w:t>
                            </w:r>
                            <w:r w:rsidR="00D06CB4">
                              <w:rPr>
                                <w:i/>
                                <w:sz w:val="18"/>
                                <w:szCs w:val="18"/>
                              </w:rPr>
                              <w:t>2,</w:t>
                            </w:r>
                            <w:r w:rsidR="00FF2590">
                              <w:rPr>
                                <w:i/>
                                <w:sz w:val="18"/>
                                <w:szCs w:val="18"/>
                              </w:rPr>
                              <w:t>1</w:t>
                            </w:r>
                            <w:r w:rsidRPr="002402A0">
                              <w:rPr>
                                <w:i/>
                                <w:sz w:val="18"/>
                                <w:szCs w:val="18"/>
                              </w:rPr>
                              <w:t>% en IDF. Ce</w:t>
                            </w:r>
                            <w:r w:rsidR="00BF77F7">
                              <w:rPr>
                                <w:i/>
                                <w:sz w:val="18"/>
                                <w:szCs w:val="18"/>
                              </w:rPr>
                              <w:t xml:space="preserve">tte contribution équivalente </w:t>
                            </w:r>
                            <w:r w:rsidRPr="002402A0">
                              <w:rPr>
                                <w:i/>
                                <w:sz w:val="18"/>
                                <w:szCs w:val="18"/>
                              </w:rPr>
                              <w:t xml:space="preserve">est le </w:t>
                            </w:r>
                            <w:r w:rsidR="00D06CB4">
                              <w:rPr>
                                <w:i/>
                                <w:sz w:val="18"/>
                                <w:szCs w:val="18"/>
                              </w:rPr>
                              <w:t xml:space="preserve">résultat d’un </w:t>
                            </w:r>
                            <w:r w:rsidR="00BF77F7">
                              <w:rPr>
                                <w:i/>
                                <w:sz w:val="18"/>
                                <w:szCs w:val="18"/>
                              </w:rPr>
                              <w:t>taux de césarienne</w:t>
                            </w:r>
                            <w:r w:rsidR="00D06CB4">
                              <w:rPr>
                                <w:i/>
                                <w:sz w:val="18"/>
                                <w:szCs w:val="18"/>
                              </w:rPr>
                              <w:t xml:space="preserve"> plus </w:t>
                            </w:r>
                            <w:r w:rsidR="00BF77F7">
                              <w:rPr>
                                <w:i/>
                                <w:sz w:val="18"/>
                                <w:szCs w:val="18"/>
                              </w:rPr>
                              <w:t>faible pour les</w:t>
                            </w:r>
                            <w:r w:rsidRPr="002402A0">
                              <w:rPr>
                                <w:i/>
                                <w:sz w:val="18"/>
                                <w:szCs w:val="18"/>
                              </w:rPr>
                              <w:t xml:space="preserve"> femmes </w:t>
                            </w:r>
                            <w:r w:rsidR="00BF77F7">
                              <w:rPr>
                                <w:i/>
                                <w:sz w:val="18"/>
                                <w:szCs w:val="18"/>
                              </w:rPr>
                              <w:t xml:space="preserve">avec diabète ou macrosomie </w:t>
                            </w:r>
                            <w:r w:rsidR="00341C1F" w:rsidRPr="002402A0">
                              <w:rPr>
                                <w:i/>
                                <w:sz w:val="18"/>
                                <w:szCs w:val="18"/>
                              </w:rPr>
                              <w:t xml:space="preserve">bien que </w:t>
                            </w:r>
                            <w:r w:rsidR="00BF77F7">
                              <w:rPr>
                                <w:i/>
                                <w:sz w:val="18"/>
                                <w:szCs w:val="18"/>
                              </w:rPr>
                              <w:t>le recrutement de ce profil de femmes soit plus</w:t>
                            </w:r>
                            <w:r w:rsidR="00341C1F" w:rsidRPr="002402A0">
                              <w:rPr>
                                <w:i/>
                                <w:sz w:val="18"/>
                                <w:szCs w:val="18"/>
                              </w:rPr>
                              <w:t xml:space="preserve"> fréquent</w:t>
                            </w:r>
                            <w:r w:rsidR="00BF77F7">
                              <w:rPr>
                                <w:i/>
                                <w:sz w:val="18"/>
                                <w:szCs w:val="18"/>
                              </w:rPr>
                              <w:t xml:space="preserve"> pour cet établissement</w:t>
                            </w:r>
                            <w:r w:rsidRPr="002402A0">
                              <w:rPr>
                                <w:i/>
                                <w:sz w:val="18"/>
                                <w:szCs w:val="18"/>
                              </w:rPr>
                              <w:t>.</w:t>
                            </w:r>
                          </w:p>
                          <w:p w14:paraId="0DE876F9" w14:textId="77777777" w:rsidR="000A547E" w:rsidRPr="002402A0" w:rsidRDefault="000A547E" w:rsidP="00421424">
                            <w:pPr>
                              <w:spacing w:after="0" w:line="240" w:lineRule="auto"/>
                              <w:rPr>
                                <w:sz w:val="18"/>
                                <w:szCs w:val="18"/>
                              </w:rPr>
                            </w:pPr>
                            <w:r w:rsidRPr="002402A0">
                              <w:rPr>
                                <w:sz w:val="18"/>
                                <w:szCs w:val="18"/>
                              </w:rPr>
                              <w:t xml:space="preserve"> </w:t>
                            </w:r>
                          </w:p>
                          <w:p w14:paraId="2A28EA07" w14:textId="77777777" w:rsidR="000A547E" w:rsidRPr="002402A0" w:rsidRDefault="000A547E" w:rsidP="00421424">
                            <w:pPr>
                              <w:spacing w:after="0" w:line="240" w:lineRule="auto"/>
                              <w:rPr>
                                <w:sz w:val="18"/>
                                <w:szCs w:val="18"/>
                              </w:rPr>
                            </w:pPr>
                            <w:r w:rsidRPr="002402A0">
                              <w:rPr>
                                <w:sz w:val="18"/>
                                <w:szCs w:val="18"/>
                              </w:rPr>
                              <w:t>Le graphique reprend des informations des 2 tableaux précédents sous une autre forme. Le nombre de femmes dans l’établissement par groupe est signalé  par les (n=.)</w:t>
                            </w:r>
                            <w:r w:rsidR="00245F60" w:rsidRPr="002402A0">
                              <w:rPr>
                                <w:sz w:val="18"/>
                                <w:szCs w:val="18"/>
                              </w:rPr>
                              <w:t xml:space="preserve"> en abscisse</w:t>
                            </w:r>
                            <w:r w:rsidRPr="002402A0">
                              <w:rPr>
                                <w:sz w:val="18"/>
                                <w:szCs w:val="18"/>
                              </w:rPr>
                              <w:t>. En gris clair, nous  présentons le taux de césarienne programmée dans chaque groupe (</w:t>
                            </w:r>
                            <w:proofErr w:type="spellStart"/>
                            <w:r w:rsidRPr="002402A0">
                              <w:rPr>
                                <w:sz w:val="18"/>
                                <w:szCs w:val="18"/>
                              </w:rPr>
                              <w:t>cf</w:t>
                            </w:r>
                            <w:proofErr w:type="spellEnd"/>
                            <w:r w:rsidRPr="002402A0">
                              <w:rPr>
                                <w:sz w:val="18"/>
                                <w:szCs w:val="18"/>
                              </w:rPr>
                              <w:t xml:space="preserve"> colonnes « Taux de césarienne programmée du 2</w:t>
                            </w:r>
                            <w:r w:rsidRPr="002402A0">
                              <w:rPr>
                                <w:sz w:val="18"/>
                                <w:szCs w:val="18"/>
                                <w:vertAlign w:val="superscript"/>
                              </w:rPr>
                              <w:t>ème</w:t>
                            </w:r>
                            <w:r w:rsidRPr="002402A0">
                              <w:rPr>
                                <w:sz w:val="18"/>
                                <w:szCs w:val="18"/>
                              </w:rPr>
                              <w:t xml:space="preserve"> tableau).</w:t>
                            </w:r>
                          </w:p>
                          <w:p w14:paraId="7EA6D186" w14:textId="519FDE75" w:rsidR="000A547E" w:rsidRDefault="00642F37" w:rsidP="00421424">
                            <w:pPr>
                              <w:spacing w:after="0" w:line="240" w:lineRule="auto"/>
                              <w:rPr>
                                <w:i/>
                                <w:sz w:val="18"/>
                                <w:szCs w:val="18"/>
                              </w:rPr>
                            </w:pPr>
                            <w:r w:rsidRPr="002402A0">
                              <w:rPr>
                                <w:i/>
                                <w:sz w:val="18"/>
                                <w:szCs w:val="18"/>
                              </w:rPr>
                              <w:t>I</w:t>
                            </w:r>
                            <w:r w:rsidR="00BF77F7">
                              <w:rPr>
                                <w:i/>
                                <w:sz w:val="18"/>
                                <w:szCs w:val="18"/>
                              </w:rPr>
                              <w:t xml:space="preserve">ci, il y a </w:t>
                            </w:r>
                            <w:r w:rsidR="00FF2590">
                              <w:rPr>
                                <w:i/>
                                <w:sz w:val="18"/>
                                <w:szCs w:val="18"/>
                              </w:rPr>
                              <w:t>683</w:t>
                            </w:r>
                            <w:r w:rsidR="00F524FB" w:rsidRPr="002402A0">
                              <w:rPr>
                                <w:i/>
                                <w:sz w:val="18"/>
                                <w:szCs w:val="18"/>
                              </w:rPr>
                              <w:t xml:space="preserve"> femmes dans le groupe D</w:t>
                            </w:r>
                            <w:r w:rsidRPr="002402A0">
                              <w:rPr>
                                <w:i/>
                                <w:sz w:val="18"/>
                                <w:szCs w:val="18"/>
                              </w:rPr>
                              <w:t xml:space="preserve"> </w:t>
                            </w:r>
                            <w:r w:rsidR="000A547E" w:rsidRPr="002402A0">
                              <w:rPr>
                                <w:i/>
                                <w:sz w:val="18"/>
                                <w:szCs w:val="18"/>
                              </w:rPr>
                              <w:t xml:space="preserve">(utérus cicatriciel). Parmi elles, </w:t>
                            </w:r>
                            <w:r w:rsidR="00BF77F7">
                              <w:rPr>
                                <w:i/>
                                <w:sz w:val="18"/>
                                <w:szCs w:val="18"/>
                              </w:rPr>
                              <w:t>38,8</w:t>
                            </w:r>
                            <w:r w:rsidR="000A547E" w:rsidRPr="002402A0">
                              <w:rPr>
                                <w:i/>
                                <w:sz w:val="18"/>
                                <w:szCs w:val="18"/>
                              </w:rPr>
                              <w:t xml:space="preserve">% ont eu une césarienne programmée, </w:t>
                            </w:r>
                            <w:r w:rsidR="00FF2590">
                              <w:rPr>
                                <w:i/>
                                <w:sz w:val="18"/>
                                <w:szCs w:val="18"/>
                              </w:rPr>
                              <w:t>29,3</w:t>
                            </w:r>
                            <w:r w:rsidR="000A547E" w:rsidRPr="002402A0">
                              <w:rPr>
                                <w:i/>
                                <w:sz w:val="18"/>
                                <w:szCs w:val="18"/>
                              </w:rPr>
                              <w:t>% ont eu une césarienne non p</w:t>
                            </w:r>
                            <w:r w:rsidRPr="002402A0">
                              <w:rPr>
                                <w:i/>
                                <w:sz w:val="18"/>
                                <w:szCs w:val="18"/>
                              </w:rPr>
                              <w:t xml:space="preserve">rogrammée, et par déduction, </w:t>
                            </w:r>
                            <w:r w:rsidR="00FF2590">
                              <w:rPr>
                                <w:i/>
                                <w:sz w:val="18"/>
                                <w:szCs w:val="18"/>
                              </w:rPr>
                              <w:t>26,1</w:t>
                            </w:r>
                            <w:r w:rsidR="000A547E" w:rsidRPr="002402A0">
                              <w:rPr>
                                <w:i/>
                                <w:sz w:val="18"/>
                                <w:szCs w:val="18"/>
                              </w:rPr>
                              <w:t>% ont accouché par voie basse.</w:t>
                            </w:r>
                            <w:r w:rsidR="000A547E">
                              <w:rPr>
                                <w:i/>
                                <w:sz w:val="18"/>
                                <w:szCs w:val="18"/>
                              </w:rPr>
                              <w:t xml:space="preserve"> </w:t>
                            </w:r>
                          </w:p>
                          <w:p w14:paraId="60C110B7" w14:textId="77777777" w:rsidR="000A547E" w:rsidRDefault="000A547E" w:rsidP="0042142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71D91D7" id="_x0000_s1031" type="#_x0000_t202" style="position:absolute;left:0;text-align:left;margin-left:362.25pt;margin-top:-.05pt;width:177.8pt;height:55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" stroked="f">
                <v:textbox>
                  <w:txbxContent>
                    <w:p w14:paraId="0FE2458C" w14:textId="53ABFF60" w:rsidR="000A547E" w:rsidRPr="002402A0" w:rsidRDefault="000A547E" w:rsidP="00421424">
                      <w:pPr>
                        <w:spacing w:after="0" w:line="240" w:lineRule="auto"/>
                        <w:rPr>
                          <w:sz w:val="18"/>
                          <w:szCs w:val="18"/>
                        </w:rPr>
                      </w:pPr>
                      <w:r w:rsidRPr="002402A0">
                        <w:rPr>
                          <w:sz w:val="18"/>
                          <w:szCs w:val="18"/>
                        </w:rPr>
                        <w:t>Les colonnes « Taille relative » ind</w:t>
                      </w:r>
                      <w:r w:rsidR="00E00224" w:rsidRPr="002402A0">
                        <w:rPr>
                          <w:sz w:val="18"/>
                          <w:szCs w:val="18"/>
                        </w:rPr>
                        <w:t>iquent le recrutement de l’établissement</w:t>
                      </w:r>
                      <w:r w:rsidRPr="002402A0">
                        <w:rPr>
                          <w:sz w:val="18"/>
                          <w:szCs w:val="18"/>
                        </w:rPr>
                        <w:t xml:space="preserve"> en fonction de ces 6 groupes de situation cliniques. </w:t>
                      </w:r>
                    </w:p>
                    <w:p w14:paraId="7692D2BD" w14:textId="57BF3644" w:rsidR="000A547E" w:rsidRPr="002402A0" w:rsidRDefault="000A547E" w:rsidP="00421424">
                      <w:pPr>
                        <w:spacing w:after="0" w:line="240" w:lineRule="auto"/>
                        <w:rPr>
                          <w:i/>
                          <w:sz w:val="18"/>
                          <w:szCs w:val="18"/>
                        </w:rPr>
                      </w:pPr>
                      <w:r w:rsidRPr="002402A0">
                        <w:rPr>
                          <w:i/>
                          <w:sz w:val="18"/>
                          <w:szCs w:val="18"/>
                        </w:rPr>
                        <w:t>Ici, on note par exemple</w:t>
                      </w:r>
                      <w:r w:rsidR="00E00224" w:rsidRPr="002402A0">
                        <w:rPr>
                          <w:i/>
                          <w:sz w:val="18"/>
                          <w:szCs w:val="18"/>
                        </w:rPr>
                        <w:t xml:space="preserve"> que cet établissement a </w:t>
                      </w:r>
                      <w:r w:rsidRPr="002402A0">
                        <w:rPr>
                          <w:i/>
                          <w:sz w:val="18"/>
                          <w:szCs w:val="18"/>
                        </w:rPr>
                        <w:t xml:space="preserve">un recrutement </w:t>
                      </w:r>
                      <w:r w:rsidR="00D06CB4">
                        <w:rPr>
                          <w:i/>
                          <w:sz w:val="18"/>
                          <w:szCs w:val="18"/>
                        </w:rPr>
                        <w:t>plus</w:t>
                      </w:r>
                      <w:r w:rsidRPr="002402A0">
                        <w:rPr>
                          <w:i/>
                          <w:sz w:val="18"/>
                          <w:szCs w:val="18"/>
                        </w:rPr>
                        <w:t xml:space="preserve"> important de femmes </w:t>
                      </w:r>
                      <w:r w:rsidR="00D06CB4">
                        <w:rPr>
                          <w:i/>
                          <w:sz w:val="18"/>
                          <w:szCs w:val="18"/>
                        </w:rPr>
                        <w:t>avec diabète ou suspicion de macrosomie (groupe E)</w:t>
                      </w:r>
                      <w:r w:rsidRPr="002402A0">
                        <w:rPr>
                          <w:i/>
                          <w:sz w:val="18"/>
                          <w:szCs w:val="18"/>
                        </w:rPr>
                        <w:t xml:space="preserve"> (</w:t>
                      </w:r>
                      <w:r w:rsidR="00FF2590">
                        <w:rPr>
                          <w:i/>
                          <w:sz w:val="18"/>
                          <w:szCs w:val="18"/>
                        </w:rPr>
                        <w:t>16,2</w:t>
                      </w:r>
                      <w:r w:rsidR="00D06CB4">
                        <w:rPr>
                          <w:i/>
                          <w:sz w:val="18"/>
                          <w:szCs w:val="18"/>
                        </w:rPr>
                        <w:t>%) qu’en IDF</w:t>
                      </w:r>
                      <w:r w:rsidRPr="002402A0">
                        <w:rPr>
                          <w:i/>
                          <w:sz w:val="18"/>
                          <w:szCs w:val="18"/>
                        </w:rPr>
                        <w:t xml:space="preserve"> même type (</w:t>
                      </w:r>
                      <w:r w:rsidR="00D06CB4">
                        <w:rPr>
                          <w:i/>
                          <w:sz w:val="18"/>
                          <w:szCs w:val="18"/>
                        </w:rPr>
                        <w:t>12,</w:t>
                      </w:r>
                      <w:r w:rsidR="00FF2590">
                        <w:rPr>
                          <w:i/>
                          <w:sz w:val="18"/>
                          <w:szCs w:val="18"/>
                        </w:rPr>
                        <w:t>8</w:t>
                      </w:r>
                      <w:r w:rsidRPr="002402A0">
                        <w:rPr>
                          <w:i/>
                          <w:sz w:val="18"/>
                          <w:szCs w:val="18"/>
                        </w:rPr>
                        <w:t>%).</w:t>
                      </w:r>
                    </w:p>
                    <w:p w14:paraId="79AB966A" w14:textId="77777777" w:rsidR="000A547E" w:rsidRPr="002402A0" w:rsidRDefault="000A547E" w:rsidP="00421424">
                      <w:pPr>
                        <w:spacing w:after="0" w:line="240" w:lineRule="auto"/>
                        <w:rPr>
                          <w:i/>
                          <w:sz w:val="18"/>
                          <w:szCs w:val="18"/>
                        </w:rPr>
                      </w:pPr>
                    </w:p>
                    <w:p w14:paraId="46B66727" w14:textId="7607967A" w:rsidR="000A547E" w:rsidRPr="002402A0" w:rsidRDefault="000A547E" w:rsidP="00421424">
                      <w:pPr>
                        <w:spacing w:after="0" w:line="240" w:lineRule="auto"/>
                        <w:rPr>
                          <w:sz w:val="18"/>
                          <w:szCs w:val="18"/>
                        </w:rPr>
                      </w:pPr>
                      <w:r w:rsidRPr="002402A0">
                        <w:rPr>
                          <w:sz w:val="18"/>
                          <w:szCs w:val="18"/>
                        </w:rPr>
                        <w:t xml:space="preserve">Les colonnes « Taux de césarienne » indiquent la </w:t>
                      </w:r>
                      <w:r w:rsidR="000745C5" w:rsidRPr="002402A0">
                        <w:rPr>
                          <w:sz w:val="18"/>
                          <w:szCs w:val="18"/>
                        </w:rPr>
                        <w:t xml:space="preserve">fréquence de la </w:t>
                      </w:r>
                      <w:r w:rsidRPr="002402A0">
                        <w:rPr>
                          <w:sz w:val="18"/>
                          <w:szCs w:val="18"/>
                        </w:rPr>
                        <w:t xml:space="preserve">pratique de la césarienne dans chacun des 6 groupes. Les cases colorées en rose </w:t>
                      </w:r>
                      <w:r w:rsidR="000745C5" w:rsidRPr="002402A0">
                        <w:rPr>
                          <w:sz w:val="18"/>
                          <w:szCs w:val="18"/>
                        </w:rPr>
                        <w:t xml:space="preserve">signalent </w:t>
                      </w:r>
                      <w:r w:rsidRPr="002402A0">
                        <w:rPr>
                          <w:sz w:val="18"/>
                          <w:szCs w:val="18"/>
                        </w:rPr>
                        <w:t>que le taux de césarienne dans ce groupe est au-dessus du taux pratiqué dans l’IDF (même type).</w:t>
                      </w:r>
                    </w:p>
                    <w:p w14:paraId="5EA02CBE" w14:textId="1A711CE2" w:rsidR="000A547E" w:rsidRPr="002402A0" w:rsidRDefault="000A547E" w:rsidP="00421424">
                      <w:pPr>
                        <w:spacing w:after="0" w:line="240" w:lineRule="auto"/>
                        <w:rPr>
                          <w:i/>
                          <w:sz w:val="18"/>
                          <w:szCs w:val="18"/>
                        </w:rPr>
                      </w:pPr>
                      <w:r w:rsidRPr="002402A0">
                        <w:rPr>
                          <w:i/>
                          <w:sz w:val="18"/>
                          <w:szCs w:val="18"/>
                        </w:rPr>
                        <w:t xml:space="preserve">Ici, on note, par exemple, que </w:t>
                      </w:r>
                      <w:r w:rsidR="00BE575D" w:rsidRPr="002402A0">
                        <w:rPr>
                          <w:i/>
                          <w:sz w:val="18"/>
                          <w:szCs w:val="18"/>
                        </w:rPr>
                        <w:t xml:space="preserve">le taux de césarienne </w:t>
                      </w:r>
                      <w:r w:rsidR="00D06CB4">
                        <w:rPr>
                          <w:i/>
                          <w:sz w:val="18"/>
                          <w:szCs w:val="18"/>
                        </w:rPr>
                        <w:t xml:space="preserve">dans le groupe de femmes diabète ou </w:t>
                      </w:r>
                      <w:r w:rsidR="00632FD6" w:rsidRPr="00215584">
                        <w:rPr>
                          <w:i/>
                          <w:sz w:val="18"/>
                          <w:szCs w:val="18"/>
                        </w:rPr>
                        <w:t xml:space="preserve">suspicion de </w:t>
                      </w:r>
                      <w:r w:rsidR="00D06CB4" w:rsidRPr="00215584">
                        <w:rPr>
                          <w:i/>
                          <w:sz w:val="18"/>
                          <w:szCs w:val="18"/>
                        </w:rPr>
                        <w:t>m</w:t>
                      </w:r>
                      <w:r w:rsidR="00D06CB4">
                        <w:rPr>
                          <w:i/>
                          <w:sz w:val="18"/>
                          <w:szCs w:val="18"/>
                        </w:rPr>
                        <w:t>acrosomie (groupe E)</w:t>
                      </w:r>
                      <w:r w:rsidR="00BE575D" w:rsidRPr="002402A0">
                        <w:rPr>
                          <w:i/>
                          <w:sz w:val="18"/>
                          <w:szCs w:val="18"/>
                        </w:rPr>
                        <w:t xml:space="preserve"> est plus </w:t>
                      </w:r>
                      <w:r w:rsidR="00D06CB4">
                        <w:rPr>
                          <w:i/>
                          <w:sz w:val="18"/>
                          <w:szCs w:val="18"/>
                        </w:rPr>
                        <w:t>faible</w:t>
                      </w:r>
                      <w:r w:rsidR="00BE575D" w:rsidRPr="002402A0">
                        <w:rPr>
                          <w:i/>
                          <w:sz w:val="18"/>
                          <w:szCs w:val="18"/>
                        </w:rPr>
                        <w:t xml:space="preserve"> (</w:t>
                      </w:r>
                      <w:r w:rsidR="00D06CB4">
                        <w:rPr>
                          <w:i/>
                          <w:sz w:val="18"/>
                          <w:szCs w:val="18"/>
                        </w:rPr>
                        <w:t>12,1</w:t>
                      </w:r>
                      <w:r w:rsidR="00BE575D" w:rsidRPr="002402A0">
                        <w:rPr>
                          <w:i/>
                          <w:sz w:val="18"/>
                          <w:szCs w:val="18"/>
                        </w:rPr>
                        <w:t>%) que dans l’IDF (</w:t>
                      </w:r>
                      <w:r w:rsidR="00FF2590">
                        <w:rPr>
                          <w:i/>
                          <w:sz w:val="18"/>
                          <w:szCs w:val="18"/>
                        </w:rPr>
                        <w:t>16,5</w:t>
                      </w:r>
                      <w:r w:rsidR="00BE575D" w:rsidRPr="002402A0">
                        <w:rPr>
                          <w:i/>
                          <w:sz w:val="18"/>
                          <w:szCs w:val="18"/>
                        </w:rPr>
                        <w:t>%</w:t>
                      </w:r>
                      <w:r w:rsidRPr="002402A0">
                        <w:rPr>
                          <w:i/>
                          <w:sz w:val="18"/>
                          <w:szCs w:val="18"/>
                        </w:rPr>
                        <w:t>).</w:t>
                      </w:r>
                    </w:p>
                    <w:p w14:paraId="41E14C3D" w14:textId="77777777" w:rsidR="000A547E" w:rsidRPr="002402A0" w:rsidRDefault="000A547E" w:rsidP="00421424">
                      <w:pPr>
                        <w:spacing w:after="0" w:line="240" w:lineRule="auto"/>
                        <w:rPr>
                          <w:i/>
                          <w:sz w:val="18"/>
                          <w:szCs w:val="18"/>
                        </w:rPr>
                      </w:pPr>
                    </w:p>
                    <w:p w14:paraId="7B36AA7B" w14:textId="10752E6E" w:rsidR="000A547E" w:rsidRPr="002402A0" w:rsidRDefault="000A547E" w:rsidP="00421424">
                      <w:pPr>
                        <w:spacing w:after="0" w:line="240" w:lineRule="auto"/>
                        <w:rPr>
                          <w:sz w:val="18"/>
                          <w:szCs w:val="18"/>
                        </w:rPr>
                      </w:pPr>
                      <w:r w:rsidRPr="002402A0">
                        <w:rPr>
                          <w:sz w:val="18"/>
                          <w:szCs w:val="18"/>
                        </w:rPr>
                        <w:t>Les colonnes « </w:t>
                      </w:r>
                      <w:r w:rsidR="00341C1F" w:rsidRPr="002402A0">
                        <w:rPr>
                          <w:sz w:val="18"/>
                          <w:szCs w:val="18"/>
                        </w:rPr>
                        <w:t xml:space="preserve">Contribution au taux » donnent </w:t>
                      </w:r>
                      <w:r w:rsidRPr="002402A0">
                        <w:rPr>
                          <w:sz w:val="18"/>
                          <w:szCs w:val="18"/>
                        </w:rPr>
                        <w:t>le résultat combiné du recrutement et de la pratique de l</w:t>
                      </w:r>
                      <w:r w:rsidR="00570D8A" w:rsidRPr="002402A0">
                        <w:rPr>
                          <w:sz w:val="18"/>
                          <w:szCs w:val="18"/>
                        </w:rPr>
                        <w:t>a césarienne pour chaque groupe.</w:t>
                      </w:r>
                    </w:p>
                    <w:p w14:paraId="7B372738" w14:textId="61FB24F6" w:rsidR="000A547E" w:rsidRPr="002402A0" w:rsidRDefault="000A547E" w:rsidP="00421424">
                      <w:pPr>
                        <w:spacing w:after="0" w:line="240" w:lineRule="auto"/>
                        <w:rPr>
                          <w:i/>
                          <w:sz w:val="18"/>
                          <w:szCs w:val="18"/>
                        </w:rPr>
                      </w:pPr>
                      <w:r w:rsidRPr="002402A0">
                        <w:rPr>
                          <w:i/>
                          <w:sz w:val="18"/>
                          <w:szCs w:val="18"/>
                        </w:rPr>
                        <w:t xml:space="preserve">Ici, on note que pour un taux de césarienne globale de </w:t>
                      </w:r>
                      <w:r w:rsidR="00341C1F" w:rsidRPr="002402A0">
                        <w:rPr>
                          <w:i/>
                          <w:sz w:val="18"/>
                          <w:szCs w:val="18"/>
                        </w:rPr>
                        <w:t>2</w:t>
                      </w:r>
                      <w:r w:rsidR="00FF2590">
                        <w:rPr>
                          <w:i/>
                          <w:sz w:val="18"/>
                          <w:szCs w:val="18"/>
                        </w:rPr>
                        <w:t>3,0</w:t>
                      </w:r>
                      <w:r w:rsidR="002402A0">
                        <w:rPr>
                          <w:i/>
                          <w:sz w:val="18"/>
                          <w:szCs w:val="18"/>
                        </w:rPr>
                        <w:t xml:space="preserve">%, le groupe </w:t>
                      </w:r>
                      <w:r w:rsidR="00D06CB4">
                        <w:rPr>
                          <w:i/>
                          <w:sz w:val="18"/>
                          <w:szCs w:val="18"/>
                        </w:rPr>
                        <w:t xml:space="preserve">E des femmes avec diabète ou suspicion de macrosomie </w:t>
                      </w:r>
                      <w:r w:rsidRPr="002402A0">
                        <w:rPr>
                          <w:i/>
                          <w:sz w:val="18"/>
                          <w:szCs w:val="18"/>
                        </w:rPr>
                        <w:t xml:space="preserve">contribue pour </w:t>
                      </w:r>
                      <w:r w:rsidR="00FF2590">
                        <w:rPr>
                          <w:i/>
                          <w:sz w:val="18"/>
                          <w:szCs w:val="18"/>
                        </w:rPr>
                        <w:t>2,0</w:t>
                      </w:r>
                      <w:r w:rsidR="00341C1F" w:rsidRPr="002402A0">
                        <w:rPr>
                          <w:i/>
                          <w:sz w:val="18"/>
                          <w:szCs w:val="18"/>
                        </w:rPr>
                        <w:t xml:space="preserve">%, contre </w:t>
                      </w:r>
                      <w:r w:rsidR="00D06CB4">
                        <w:rPr>
                          <w:i/>
                          <w:sz w:val="18"/>
                          <w:szCs w:val="18"/>
                        </w:rPr>
                        <w:t>2,</w:t>
                      </w:r>
                      <w:r w:rsidR="00FF2590">
                        <w:rPr>
                          <w:i/>
                          <w:sz w:val="18"/>
                          <w:szCs w:val="18"/>
                        </w:rPr>
                        <w:t>1</w:t>
                      </w:r>
                      <w:r w:rsidRPr="002402A0">
                        <w:rPr>
                          <w:i/>
                          <w:sz w:val="18"/>
                          <w:szCs w:val="18"/>
                        </w:rPr>
                        <w:t>% en IDF. Ce</w:t>
                      </w:r>
                      <w:r w:rsidR="00BF77F7">
                        <w:rPr>
                          <w:i/>
                          <w:sz w:val="18"/>
                          <w:szCs w:val="18"/>
                        </w:rPr>
                        <w:t xml:space="preserve">tte contribution équivalente </w:t>
                      </w:r>
                      <w:r w:rsidRPr="002402A0">
                        <w:rPr>
                          <w:i/>
                          <w:sz w:val="18"/>
                          <w:szCs w:val="18"/>
                        </w:rPr>
                        <w:t xml:space="preserve">est le </w:t>
                      </w:r>
                      <w:r w:rsidR="00D06CB4">
                        <w:rPr>
                          <w:i/>
                          <w:sz w:val="18"/>
                          <w:szCs w:val="18"/>
                        </w:rPr>
                        <w:t xml:space="preserve">résultat d’un </w:t>
                      </w:r>
                      <w:r w:rsidR="00BF77F7">
                        <w:rPr>
                          <w:i/>
                          <w:sz w:val="18"/>
                          <w:szCs w:val="18"/>
                        </w:rPr>
                        <w:t>taux de césarienne</w:t>
                      </w:r>
                      <w:r w:rsidR="00D06CB4">
                        <w:rPr>
                          <w:i/>
                          <w:sz w:val="18"/>
                          <w:szCs w:val="18"/>
                        </w:rPr>
                        <w:t xml:space="preserve"> plus </w:t>
                      </w:r>
                      <w:r w:rsidR="00BF77F7">
                        <w:rPr>
                          <w:i/>
                          <w:sz w:val="18"/>
                          <w:szCs w:val="18"/>
                        </w:rPr>
                        <w:t>faible pour les</w:t>
                      </w:r>
                      <w:r w:rsidRPr="002402A0">
                        <w:rPr>
                          <w:i/>
                          <w:sz w:val="18"/>
                          <w:szCs w:val="18"/>
                        </w:rPr>
                        <w:t xml:space="preserve"> femmes </w:t>
                      </w:r>
                      <w:r w:rsidR="00BF77F7">
                        <w:rPr>
                          <w:i/>
                          <w:sz w:val="18"/>
                          <w:szCs w:val="18"/>
                        </w:rPr>
                        <w:t xml:space="preserve">avec diabète ou macrosomie </w:t>
                      </w:r>
                      <w:r w:rsidR="00341C1F" w:rsidRPr="002402A0">
                        <w:rPr>
                          <w:i/>
                          <w:sz w:val="18"/>
                          <w:szCs w:val="18"/>
                        </w:rPr>
                        <w:t xml:space="preserve">bien que </w:t>
                      </w:r>
                      <w:r w:rsidR="00BF77F7">
                        <w:rPr>
                          <w:i/>
                          <w:sz w:val="18"/>
                          <w:szCs w:val="18"/>
                        </w:rPr>
                        <w:t>le recrutement de ce profil de femmes soit plus</w:t>
                      </w:r>
                      <w:r w:rsidR="00341C1F" w:rsidRPr="002402A0">
                        <w:rPr>
                          <w:i/>
                          <w:sz w:val="18"/>
                          <w:szCs w:val="18"/>
                        </w:rPr>
                        <w:t xml:space="preserve"> fréquent</w:t>
                      </w:r>
                      <w:r w:rsidR="00BF77F7">
                        <w:rPr>
                          <w:i/>
                          <w:sz w:val="18"/>
                          <w:szCs w:val="18"/>
                        </w:rPr>
                        <w:t xml:space="preserve"> pour cet établissement</w:t>
                      </w:r>
                      <w:r w:rsidRPr="002402A0">
                        <w:rPr>
                          <w:i/>
                          <w:sz w:val="18"/>
                          <w:szCs w:val="18"/>
                        </w:rPr>
                        <w:t>.</w:t>
                      </w:r>
                    </w:p>
                    <w:p w14:paraId="0DE876F9" w14:textId="77777777" w:rsidR="000A547E" w:rsidRPr="002402A0" w:rsidRDefault="000A547E" w:rsidP="00421424">
                      <w:pPr>
                        <w:spacing w:after="0" w:line="240" w:lineRule="auto"/>
                        <w:rPr>
                          <w:sz w:val="18"/>
                          <w:szCs w:val="18"/>
                        </w:rPr>
                      </w:pPr>
                      <w:r w:rsidRPr="002402A0">
                        <w:rPr>
                          <w:sz w:val="18"/>
                          <w:szCs w:val="18"/>
                        </w:rPr>
                        <w:t xml:space="preserve"> </w:t>
                      </w:r>
                    </w:p>
                    <w:p w14:paraId="2A28EA07" w14:textId="77777777" w:rsidR="000A547E" w:rsidRPr="002402A0" w:rsidRDefault="000A547E" w:rsidP="00421424">
                      <w:pPr>
                        <w:spacing w:after="0" w:line="240" w:lineRule="auto"/>
                        <w:rPr>
                          <w:sz w:val="18"/>
                          <w:szCs w:val="18"/>
                        </w:rPr>
                      </w:pPr>
                      <w:r w:rsidRPr="002402A0">
                        <w:rPr>
                          <w:sz w:val="18"/>
                          <w:szCs w:val="18"/>
                        </w:rPr>
                        <w:t>Le graphique reprend des informations des 2 tableaux précédents sous une autre forme. Le nombre de femmes dans l’établissement par groupe est signalé  par les (n=.)</w:t>
                      </w:r>
                      <w:r w:rsidR="00245F60" w:rsidRPr="002402A0">
                        <w:rPr>
                          <w:sz w:val="18"/>
                          <w:szCs w:val="18"/>
                        </w:rPr>
                        <w:t xml:space="preserve"> en abscisse</w:t>
                      </w:r>
                      <w:r w:rsidRPr="002402A0">
                        <w:rPr>
                          <w:sz w:val="18"/>
                          <w:szCs w:val="18"/>
                        </w:rPr>
                        <w:t>. En gris clair, nous  présentons le taux de césarienne programmée dans chaque groupe (</w:t>
                      </w:r>
                      <w:proofErr w:type="spellStart"/>
                      <w:r w:rsidRPr="002402A0">
                        <w:rPr>
                          <w:sz w:val="18"/>
                          <w:szCs w:val="18"/>
                        </w:rPr>
                        <w:t>cf</w:t>
                      </w:r>
                      <w:proofErr w:type="spellEnd"/>
                      <w:r w:rsidRPr="002402A0">
                        <w:rPr>
                          <w:sz w:val="18"/>
                          <w:szCs w:val="18"/>
                        </w:rPr>
                        <w:t xml:space="preserve"> colonnes « Taux de césarienne programmée du 2</w:t>
                      </w:r>
                      <w:r w:rsidRPr="002402A0">
                        <w:rPr>
                          <w:sz w:val="18"/>
                          <w:szCs w:val="18"/>
                          <w:vertAlign w:val="superscript"/>
                        </w:rPr>
                        <w:t>ème</w:t>
                      </w:r>
                      <w:r w:rsidRPr="002402A0">
                        <w:rPr>
                          <w:sz w:val="18"/>
                          <w:szCs w:val="18"/>
                        </w:rPr>
                        <w:t xml:space="preserve"> tableau).</w:t>
                      </w:r>
                    </w:p>
                    <w:p w14:paraId="7EA6D186" w14:textId="519FDE75" w:rsidR="000A547E" w:rsidRDefault="00642F37" w:rsidP="00421424">
                      <w:pPr>
                        <w:spacing w:after="0" w:line="240" w:lineRule="auto"/>
                        <w:rPr>
                          <w:i/>
                          <w:sz w:val="18"/>
                          <w:szCs w:val="18"/>
                        </w:rPr>
                      </w:pPr>
                      <w:r w:rsidRPr="002402A0">
                        <w:rPr>
                          <w:i/>
                          <w:sz w:val="18"/>
                          <w:szCs w:val="18"/>
                        </w:rPr>
                        <w:t>I</w:t>
                      </w:r>
                      <w:r w:rsidR="00BF77F7">
                        <w:rPr>
                          <w:i/>
                          <w:sz w:val="18"/>
                          <w:szCs w:val="18"/>
                        </w:rPr>
                        <w:t xml:space="preserve">ci, il y a </w:t>
                      </w:r>
                      <w:r w:rsidR="00FF2590">
                        <w:rPr>
                          <w:i/>
                          <w:sz w:val="18"/>
                          <w:szCs w:val="18"/>
                        </w:rPr>
                        <w:t>683</w:t>
                      </w:r>
                      <w:r w:rsidR="00F524FB" w:rsidRPr="002402A0">
                        <w:rPr>
                          <w:i/>
                          <w:sz w:val="18"/>
                          <w:szCs w:val="18"/>
                        </w:rPr>
                        <w:t xml:space="preserve"> femmes dans le groupe D</w:t>
                      </w:r>
                      <w:r w:rsidRPr="002402A0">
                        <w:rPr>
                          <w:i/>
                          <w:sz w:val="18"/>
                          <w:szCs w:val="18"/>
                        </w:rPr>
                        <w:t xml:space="preserve"> </w:t>
                      </w:r>
                      <w:r w:rsidR="000A547E" w:rsidRPr="002402A0">
                        <w:rPr>
                          <w:i/>
                          <w:sz w:val="18"/>
                          <w:szCs w:val="18"/>
                        </w:rPr>
                        <w:t xml:space="preserve">(utérus cicatriciel). Parmi elles, </w:t>
                      </w:r>
                      <w:r w:rsidR="00BF77F7">
                        <w:rPr>
                          <w:i/>
                          <w:sz w:val="18"/>
                          <w:szCs w:val="18"/>
                        </w:rPr>
                        <w:t>38,8</w:t>
                      </w:r>
                      <w:r w:rsidR="000A547E" w:rsidRPr="002402A0">
                        <w:rPr>
                          <w:i/>
                          <w:sz w:val="18"/>
                          <w:szCs w:val="18"/>
                        </w:rPr>
                        <w:t xml:space="preserve">% ont eu une césarienne programmée, </w:t>
                      </w:r>
                      <w:r w:rsidR="00FF2590">
                        <w:rPr>
                          <w:i/>
                          <w:sz w:val="18"/>
                          <w:szCs w:val="18"/>
                        </w:rPr>
                        <w:t>29,3</w:t>
                      </w:r>
                      <w:r w:rsidR="000A547E" w:rsidRPr="002402A0">
                        <w:rPr>
                          <w:i/>
                          <w:sz w:val="18"/>
                          <w:szCs w:val="18"/>
                        </w:rPr>
                        <w:t>% ont eu une césarienne non p</w:t>
                      </w:r>
                      <w:r w:rsidRPr="002402A0">
                        <w:rPr>
                          <w:i/>
                          <w:sz w:val="18"/>
                          <w:szCs w:val="18"/>
                        </w:rPr>
                        <w:t xml:space="preserve">rogrammée, et par déduction, </w:t>
                      </w:r>
                      <w:r w:rsidR="00FF2590">
                        <w:rPr>
                          <w:i/>
                          <w:sz w:val="18"/>
                          <w:szCs w:val="18"/>
                        </w:rPr>
                        <w:t>26,1</w:t>
                      </w:r>
                      <w:r w:rsidR="000A547E" w:rsidRPr="002402A0">
                        <w:rPr>
                          <w:i/>
                          <w:sz w:val="18"/>
                          <w:szCs w:val="18"/>
                        </w:rPr>
                        <w:t>% ont accouché par voie basse.</w:t>
                      </w:r>
                      <w:r w:rsidR="000A547E">
                        <w:rPr>
                          <w:i/>
                          <w:sz w:val="18"/>
                          <w:szCs w:val="18"/>
                        </w:rPr>
                        <w:t xml:space="preserve"> </w:t>
                      </w:r>
                    </w:p>
                    <w:p w14:paraId="60C110B7" w14:textId="77777777" w:rsidR="000A547E" w:rsidRDefault="000A547E" w:rsidP="00421424"/>
                  </w:txbxContent>
                </v:textbox>
              </v:shape>
            </w:pict>
          </mc:Fallback>
        </mc:AlternateContent>
      </w:r>
      <w:r w:rsidR="00C809DD">
        <w:rPr>
          <w:noProof/>
          <w:lang w:eastAsia="fr-FR"/>
        </w:rPr>
        <w:drawing>
          <wp:inline distT="0" distB="0" distL="0" distR="0" wp14:anchorId="0898583B" wp14:editId="7366F71D">
            <wp:extent cx="4765059" cy="676275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75210" cy="6777157"/>
                    </a:xfrm>
                    <a:prstGeom prst="rect">
                      <a:avLst/>
                    </a:prstGeom>
                    <a:noFill/>
                    <a:ln>
                      <a:noFill/>
                    </a:ln>
                  </pic:spPr>
                </pic:pic>
              </a:graphicData>
            </a:graphic>
          </wp:inline>
        </w:drawing>
      </w:r>
    </w:p>
    <w:p w14:paraId="52E85E04" w14:textId="67EC793C" w:rsidR="00A66BFC" w:rsidRDefault="00A66BFC" w:rsidP="005C7D7A"/>
    <w:p w14:paraId="36614ABF" w14:textId="2869FC45" w:rsidR="00A66BFC" w:rsidRPr="00452AD9" w:rsidRDefault="00452AD9" w:rsidP="00A66BFC">
      <w:pPr>
        <w:rPr>
          <w:b/>
          <w:u w:val="single"/>
        </w:rPr>
      </w:pPr>
      <w:r w:rsidRPr="00452AD9">
        <w:rPr>
          <w:b/>
          <w:u w:val="single"/>
        </w:rPr>
        <w:t>3</w:t>
      </w:r>
      <w:r w:rsidRPr="00452AD9">
        <w:rPr>
          <w:b/>
          <w:u w:val="single"/>
          <w:vertAlign w:val="superscript"/>
        </w:rPr>
        <w:t>ème</w:t>
      </w:r>
      <w:r w:rsidRPr="00452AD9">
        <w:rPr>
          <w:b/>
          <w:u w:val="single"/>
        </w:rPr>
        <w:t xml:space="preserve"> feuillet : </w:t>
      </w:r>
      <w:r w:rsidR="00A66BFC" w:rsidRPr="00452AD9">
        <w:rPr>
          <w:b/>
          <w:u w:val="single"/>
        </w:rPr>
        <w:t>Mode d’Accouchement selon les situations cliniques (</w:t>
      </w:r>
      <w:proofErr w:type="spellStart"/>
      <w:r w:rsidR="00A66BFC" w:rsidRPr="00452AD9">
        <w:rPr>
          <w:b/>
          <w:u w:val="single"/>
        </w:rPr>
        <w:t>Ref</w:t>
      </w:r>
      <w:proofErr w:type="spellEnd"/>
      <w:r w:rsidR="00A66BFC" w:rsidRPr="00452AD9">
        <w:rPr>
          <w:b/>
          <w:u w:val="single"/>
        </w:rPr>
        <w:t xml:space="preserve"> : </w:t>
      </w:r>
      <w:proofErr w:type="spellStart"/>
      <w:r w:rsidR="00A66BFC" w:rsidRPr="00452AD9">
        <w:rPr>
          <w:b/>
          <w:u w:val="single"/>
        </w:rPr>
        <w:t>Robson</w:t>
      </w:r>
      <w:proofErr w:type="spellEnd"/>
      <w:r w:rsidR="00A66BFC" w:rsidRPr="00452AD9">
        <w:rPr>
          <w:b/>
          <w:u w:val="single"/>
        </w:rPr>
        <w:t>)</w:t>
      </w:r>
    </w:p>
    <w:p w14:paraId="7863F79D" w14:textId="7FA776A1" w:rsidR="00FF2590" w:rsidRDefault="00A66BFC" w:rsidP="00A66BFC">
      <w:pPr>
        <w:jc w:val="both"/>
      </w:pPr>
      <w:r w:rsidRPr="00452AD9">
        <w:t xml:space="preserve">Cette </w:t>
      </w:r>
      <w:r w:rsidR="00D01AA8" w:rsidRPr="00452AD9">
        <w:t>présentation a aussi pour but d’aider à</w:t>
      </w:r>
      <w:r w:rsidRPr="00452AD9">
        <w:t xml:space="preserve"> comprendre les différences de taux de césarienne globale</w:t>
      </w:r>
      <w:r w:rsidRPr="00452AD9">
        <w:rPr>
          <w:b/>
        </w:rPr>
        <w:t xml:space="preserve"> </w:t>
      </w:r>
      <w:r w:rsidRPr="00452AD9">
        <w:t>et d</w:t>
      </w:r>
      <w:r w:rsidR="002B4F1B">
        <w:t xml:space="preserve">e taux de césarienne programmée </w:t>
      </w:r>
      <w:r w:rsidRPr="00452AD9">
        <w:t>de l’établissement par rapport aux établissements de même type</w:t>
      </w:r>
      <w:r w:rsidR="002B4F1B">
        <w:t xml:space="preserve"> d’IDF</w:t>
      </w:r>
      <w:r w:rsidRPr="00452AD9">
        <w:t xml:space="preserve">. D’une part, en comparant </w:t>
      </w:r>
      <w:r w:rsidR="00D01AA8" w:rsidRPr="00452AD9">
        <w:t>le profil de recrutement selon l</w:t>
      </w:r>
      <w:r w:rsidRPr="00452AD9">
        <w:t>es situations cliniques</w:t>
      </w:r>
      <w:r w:rsidR="00D01AA8" w:rsidRPr="00452AD9">
        <w:t xml:space="preserve"> décrites par </w:t>
      </w:r>
      <w:proofErr w:type="spellStart"/>
      <w:r w:rsidR="00D01AA8" w:rsidRPr="00452AD9">
        <w:t>Robson</w:t>
      </w:r>
      <w:proofErr w:type="spellEnd"/>
      <w:r w:rsidRPr="00452AD9">
        <w:t>, et d’autre part en comparant le taux de césarienne dans chacu</w:t>
      </w:r>
      <w:r w:rsidR="00F524FB" w:rsidRPr="00452AD9">
        <w:t>ne de ces situations cliniques selon la recommandation de l’OMS</w:t>
      </w:r>
      <w:r w:rsidR="00470E55" w:rsidRPr="00452AD9">
        <w:t xml:space="preserve"> </w:t>
      </w:r>
      <w:r w:rsidR="00585C0F" w:rsidRPr="00452AD9">
        <w:t xml:space="preserve">reprise par </w:t>
      </w:r>
      <w:r w:rsidR="001C3041" w:rsidRPr="00452AD9">
        <w:t xml:space="preserve">C Le Ray et al </w:t>
      </w:r>
      <w:r w:rsidR="00470E55" w:rsidRPr="00452AD9">
        <w:t>(</w:t>
      </w:r>
      <w:proofErr w:type="spellStart"/>
      <w:r w:rsidR="00470E55" w:rsidRPr="00452AD9">
        <w:t>ref</w:t>
      </w:r>
      <w:proofErr w:type="spellEnd"/>
      <w:r w:rsidR="00470E55" w:rsidRPr="00452AD9">
        <w:t xml:space="preserve"> </w:t>
      </w:r>
      <w:hyperlink r:id="rId7" w:history="1">
        <w:r w:rsidR="006975D1" w:rsidRPr="00BA5DCA">
          <w:rPr>
            <w:rStyle w:val="Lienhypertexte"/>
          </w:rPr>
          <w:t>http://dx.doi.org/10.1016/j.gyn.2015.02.001</w:t>
        </w:r>
      </w:hyperlink>
      <w:r w:rsidR="001C3041" w:rsidRPr="00452AD9">
        <w:t>)</w:t>
      </w:r>
      <w:r w:rsidR="00F524FB" w:rsidRPr="00452AD9">
        <w:t>.</w:t>
      </w:r>
    </w:p>
    <w:p w14:paraId="7F1A9BCD" w14:textId="13F8D5EB" w:rsidR="00DF6542" w:rsidRPr="00452AD9" w:rsidRDefault="00FF2590" w:rsidP="00A66BFC">
      <w:pPr>
        <w:jc w:val="both"/>
      </w:pPr>
      <w:r>
        <w:rPr>
          <w:noProof/>
          <w:lang w:eastAsia="fr-FR"/>
        </w:rPr>
        <w:drawing>
          <wp:anchor distT="0" distB="0" distL="114300" distR="114300" simplePos="0" relativeHeight="251660800" behindDoc="0" locked="0" layoutInCell="1" allowOverlap="1" wp14:anchorId="13F60C93" wp14:editId="5022F83D">
            <wp:simplePos x="0" y="0"/>
            <wp:positionH relativeFrom="column">
              <wp:posOffset>0</wp:posOffset>
            </wp:positionH>
            <wp:positionV relativeFrom="paragraph">
              <wp:posOffset>-1270</wp:posOffset>
            </wp:positionV>
            <wp:extent cx="4494530" cy="6457950"/>
            <wp:effectExtent l="0" t="0" r="1270" b="0"/>
            <wp:wrapThrough wrapText="bothSides">
              <wp:wrapPolygon edited="0">
                <wp:start x="0" y="0"/>
                <wp:lineTo x="0" y="21536"/>
                <wp:lineTo x="21515" y="21536"/>
                <wp:lineTo x="21515" y="0"/>
                <wp:lineTo x="0" y="0"/>
              </wp:wrapPolygon>
            </wp:wrapThrough>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4530" cy="6457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39B3" w:rsidRPr="00452AD9">
        <w:t>Le P</w:t>
      </w:r>
      <w:r w:rsidR="00FD5483">
        <w:t>MSI</w:t>
      </w:r>
      <w:r w:rsidR="00D01AA8" w:rsidRPr="00452AD9">
        <w:t xml:space="preserve"> ne permettant pas de préciser</w:t>
      </w:r>
      <w:r w:rsidR="00B939B3" w:rsidRPr="00452AD9">
        <w:t xml:space="preserve"> le mode d’entrée en travail </w:t>
      </w:r>
      <w:r w:rsidR="00D01AA8" w:rsidRPr="00452AD9">
        <w:t xml:space="preserve">par déclenchement </w:t>
      </w:r>
      <w:r w:rsidR="00B939B3" w:rsidRPr="00452AD9">
        <w:t>ni la parité</w:t>
      </w:r>
      <w:r w:rsidR="00D01AA8" w:rsidRPr="00452AD9">
        <w:t xml:space="preserve"> en cas de césarienne</w:t>
      </w:r>
      <w:r w:rsidR="00A26E7F">
        <w:t xml:space="preserve"> (en 2018)</w:t>
      </w:r>
      <w:r w:rsidR="00B939B3" w:rsidRPr="00452AD9">
        <w:t xml:space="preserve">, </w:t>
      </w:r>
      <w:r w:rsidR="00ED4947" w:rsidRPr="00452AD9">
        <w:t xml:space="preserve">nous avons modifié la classification de </w:t>
      </w:r>
      <w:proofErr w:type="spellStart"/>
      <w:r w:rsidR="00ED4947" w:rsidRPr="00452AD9">
        <w:t>Robson</w:t>
      </w:r>
      <w:proofErr w:type="spellEnd"/>
      <w:r w:rsidR="00ED4947" w:rsidRPr="00452AD9">
        <w:t xml:space="preserve"> qui comporte 10 groupes principaux. L</w:t>
      </w:r>
      <w:r w:rsidR="00A66BFC" w:rsidRPr="00452AD9">
        <w:t xml:space="preserve">es </w:t>
      </w:r>
      <w:r w:rsidR="00B939B3" w:rsidRPr="00452AD9">
        <w:t xml:space="preserve">4 premiers groupes </w:t>
      </w:r>
      <w:r w:rsidR="00B939B3" w:rsidRPr="00215584">
        <w:t>ont été rassemblés en 1 seul</w:t>
      </w:r>
      <w:r w:rsidR="00884749" w:rsidRPr="00215584">
        <w:t xml:space="preserve"> (G1 à G4 :</w:t>
      </w:r>
      <w:r w:rsidR="00ED4947" w:rsidRPr="00215584">
        <w:t xml:space="preserve"> soit singleton, en prése</w:t>
      </w:r>
      <w:r w:rsidR="00884749" w:rsidRPr="00215584">
        <w:t xml:space="preserve">ntation </w:t>
      </w:r>
      <w:r w:rsidR="00632FD6" w:rsidRPr="00215584">
        <w:t>du sommet</w:t>
      </w:r>
      <w:r w:rsidR="00ED4947" w:rsidRPr="00215584">
        <w:t>, à terme et sans utérus cica</w:t>
      </w:r>
      <w:r w:rsidR="00884749" w:rsidRPr="00215584">
        <w:t>triciel)</w:t>
      </w:r>
      <w:r w:rsidR="00724EDB" w:rsidRPr="00215584">
        <w:t>, identique à notre définition du « bas risque » (</w:t>
      </w:r>
      <w:proofErr w:type="spellStart"/>
      <w:r w:rsidR="00724EDB" w:rsidRPr="00215584">
        <w:t>cf</w:t>
      </w:r>
      <w:proofErr w:type="spellEnd"/>
      <w:r w:rsidR="00724EDB" w:rsidRPr="00215584">
        <w:t xml:space="preserve"> TSV non-</w:t>
      </w:r>
      <w:proofErr w:type="spellStart"/>
      <w:r w:rsidR="00724EDB" w:rsidRPr="00215584">
        <w:t>cic</w:t>
      </w:r>
      <w:proofErr w:type="spellEnd"/>
      <w:r w:rsidR="00724EDB" w:rsidRPr="00215584">
        <w:t xml:space="preserve"> du 1</w:t>
      </w:r>
      <w:r w:rsidR="00724EDB" w:rsidRPr="00215584">
        <w:rPr>
          <w:vertAlign w:val="superscript"/>
        </w:rPr>
        <w:t>er</w:t>
      </w:r>
      <w:r w:rsidR="00724EDB" w:rsidRPr="00215584">
        <w:t xml:space="preserve"> feuillet)</w:t>
      </w:r>
      <w:r w:rsidR="00B939B3" w:rsidRPr="00215584">
        <w:t xml:space="preserve">. </w:t>
      </w:r>
      <w:r w:rsidR="00ED4947" w:rsidRPr="00215584">
        <w:t>De même pour l</w:t>
      </w:r>
      <w:r w:rsidR="00884749" w:rsidRPr="00215584">
        <w:t xml:space="preserve">es groupes 6 et 7 (G6 et G7 : singletons </w:t>
      </w:r>
      <w:r w:rsidR="00B939B3" w:rsidRPr="00215584">
        <w:t xml:space="preserve">en </w:t>
      </w:r>
      <w:r w:rsidR="00884749" w:rsidRPr="00215584">
        <w:t>présentation du siège)</w:t>
      </w:r>
      <w:r w:rsidR="00B939B3" w:rsidRPr="00215584">
        <w:t>.</w:t>
      </w:r>
      <w:r w:rsidR="00A66BFC" w:rsidRPr="00215584">
        <w:t xml:space="preserve"> </w:t>
      </w:r>
      <w:r w:rsidR="00ED4947" w:rsidRPr="00215584">
        <w:t>Nous pouvons produire les données de façon identique à celle préconisée par l’OMS pour 4 groupes correspondant aux situations cliniques</w:t>
      </w:r>
      <w:r w:rsidR="00F524FB" w:rsidRPr="00215584">
        <w:t xml:space="preserve"> suivantes : G5 pour </w:t>
      </w:r>
      <w:r w:rsidR="00632FD6" w:rsidRPr="00215584">
        <w:t xml:space="preserve">les singletons en présentation </w:t>
      </w:r>
      <w:r w:rsidR="00632FD6" w:rsidRPr="00215584">
        <w:rPr>
          <w:strike/>
        </w:rPr>
        <w:t xml:space="preserve"> </w:t>
      </w:r>
      <w:r w:rsidR="00632FD6" w:rsidRPr="00215584">
        <w:t>du sommet</w:t>
      </w:r>
      <w:r w:rsidR="00F524FB" w:rsidRPr="00215584">
        <w:t>, à terme</w:t>
      </w:r>
      <w:r w:rsidR="00F524FB" w:rsidRPr="00452AD9">
        <w:t xml:space="preserve"> et avec utérus cicatriciel (</w:t>
      </w:r>
      <w:r w:rsidR="00FD5483">
        <w:t>identique</w:t>
      </w:r>
      <w:r w:rsidR="00F524FB" w:rsidRPr="00452AD9">
        <w:t xml:space="preserve"> au groupe D selon la référence HAS), G8 pour la totalité des grossesses multiples (prématurées ou à terme, ce qui diffère de la référence HAS), G9 pour les présentations transverses (qui étaient rassemblées avec les sièges dans notre adaptation de la référence HAS)</w:t>
      </w:r>
      <w:r w:rsidR="00DF6542" w:rsidRPr="00452AD9">
        <w:t xml:space="preserve">, et enfin G10 qui rassemble tous les </w:t>
      </w:r>
      <w:r w:rsidR="00DF6542" w:rsidRPr="00215584">
        <w:t xml:space="preserve">singletons </w:t>
      </w:r>
      <w:r w:rsidR="00632FD6" w:rsidRPr="00215584">
        <w:t xml:space="preserve">en présentation du sommet </w:t>
      </w:r>
      <w:r w:rsidR="00DF6542" w:rsidRPr="00215584">
        <w:t>prématurés hors utérus cicatriciel (ceci diffère aussi de notre adaptation HAS où nous regroupions tous les cas</w:t>
      </w:r>
      <w:r w:rsidR="00DF6542" w:rsidRPr="00452AD9">
        <w:t xml:space="preserve"> de prématurés quel</w:t>
      </w:r>
      <w:r w:rsidR="00FD5483">
        <w:t xml:space="preserve"> </w:t>
      </w:r>
      <w:r w:rsidR="00DF6542" w:rsidRPr="00452AD9">
        <w:t>que soit la présentation).</w:t>
      </w:r>
    </w:p>
    <w:p w14:paraId="22846DC6" w14:textId="77777777" w:rsidR="006975D1" w:rsidRDefault="00DF6542" w:rsidP="00A66BFC">
      <w:pPr>
        <w:jc w:val="both"/>
        <w:rPr>
          <w:b/>
        </w:rPr>
      </w:pPr>
      <w:r w:rsidRPr="00452AD9">
        <w:t>D’</w:t>
      </w:r>
      <w:r w:rsidR="00A66BFC" w:rsidRPr="00452AD9">
        <w:t xml:space="preserve">autres situations à risque </w:t>
      </w:r>
      <w:r w:rsidRPr="00452AD9">
        <w:t xml:space="preserve">ne sont pas individualisées </w:t>
      </w:r>
      <w:r w:rsidR="00A66BFC" w:rsidRPr="00452AD9">
        <w:t>(</w:t>
      </w:r>
      <w:r w:rsidRPr="00452AD9">
        <w:t xml:space="preserve">diabète, macrosomie, </w:t>
      </w:r>
      <w:r w:rsidR="00A66BFC" w:rsidRPr="00452AD9">
        <w:t xml:space="preserve">infections, placenta </w:t>
      </w:r>
      <w:proofErr w:type="spellStart"/>
      <w:r w:rsidR="00A66BFC" w:rsidRPr="00452AD9">
        <w:t>praevia</w:t>
      </w:r>
      <w:proofErr w:type="spellEnd"/>
      <w:r w:rsidR="00A66BFC" w:rsidRPr="00452AD9">
        <w:t>,</w:t>
      </w:r>
      <w:r w:rsidRPr="00452AD9">
        <w:t xml:space="preserve"> </w:t>
      </w:r>
      <w:r w:rsidR="00A66BFC" w:rsidRPr="00452AD9">
        <w:t>…).</w:t>
      </w:r>
      <w:r w:rsidR="006975D1">
        <w:rPr>
          <w:b/>
        </w:rPr>
        <w:t xml:space="preserve"> </w:t>
      </w:r>
    </w:p>
    <w:p w14:paraId="0014F744" w14:textId="3807E864" w:rsidR="00FD5483" w:rsidRDefault="00DF6542" w:rsidP="00A66BFC">
      <w:pPr>
        <w:jc w:val="both"/>
      </w:pPr>
      <w:r w:rsidRPr="00452AD9">
        <w:rPr>
          <w:b/>
        </w:rPr>
        <w:t xml:space="preserve">Le principe d’exclusivité est le même. </w:t>
      </w:r>
      <w:r w:rsidR="00A66BFC" w:rsidRPr="00452AD9">
        <w:t>Toutes les accouchées sont classées dans un groupe, et dans un seul.</w:t>
      </w:r>
      <w:r w:rsidR="00FD5483">
        <w:t xml:space="preserve"> La lecture des tableaux se fait de la même façon que pour le 2</w:t>
      </w:r>
      <w:r w:rsidR="00FD5483" w:rsidRPr="00FD5483">
        <w:rPr>
          <w:vertAlign w:val="superscript"/>
        </w:rPr>
        <w:t>ème</w:t>
      </w:r>
      <w:r w:rsidR="00FD5483">
        <w:t xml:space="preserve"> feuillet suivant les situations cliniques de l’HAS.</w:t>
      </w:r>
    </w:p>
    <w:p w14:paraId="254FCF57" w14:textId="41A8D56D" w:rsidR="006975D1" w:rsidRDefault="006975D1" w:rsidP="00A66BFC">
      <w:pPr>
        <w:jc w:val="both"/>
      </w:pPr>
    </w:p>
    <w:p w14:paraId="01D1FBC6" w14:textId="77777777" w:rsidR="006975D1" w:rsidRPr="006975D1" w:rsidRDefault="006975D1" w:rsidP="00A66BFC">
      <w:pPr>
        <w:jc w:val="both"/>
        <w:rPr>
          <w:b/>
        </w:rPr>
      </w:pPr>
    </w:p>
    <w:p w14:paraId="2584E53F" w14:textId="3F75762C" w:rsidR="002A7C36" w:rsidRPr="00452AD9" w:rsidRDefault="002A7C36" w:rsidP="002A7C36">
      <w:pPr>
        <w:rPr>
          <w:b/>
          <w:u w:val="single"/>
        </w:rPr>
      </w:pPr>
      <w:r>
        <w:rPr>
          <w:b/>
          <w:u w:val="single"/>
        </w:rPr>
        <w:t>4</w:t>
      </w:r>
      <w:r w:rsidRPr="00452AD9">
        <w:rPr>
          <w:b/>
          <w:u w:val="single"/>
          <w:vertAlign w:val="superscript"/>
        </w:rPr>
        <w:t>ème</w:t>
      </w:r>
      <w:r w:rsidRPr="00452AD9">
        <w:rPr>
          <w:b/>
          <w:u w:val="single"/>
        </w:rPr>
        <w:t xml:space="preserve"> feuillet : Mode d’Accouchement selon les situations cliniques (</w:t>
      </w:r>
      <w:proofErr w:type="spellStart"/>
      <w:r w:rsidRPr="00452AD9">
        <w:rPr>
          <w:b/>
          <w:u w:val="single"/>
        </w:rPr>
        <w:t>Ref</w:t>
      </w:r>
      <w:proofErr w:type="spellEnd"/>
      <w:r w:rsidRPr="00452AD9">
        <w:rPr>
          <w:b/>
          <w:u w:val="single"/>
        </w:rPr>
        <w:t xml:space="preserve"> : </w:t>
      </w:r>
      <w:proofErr w:type="spellStart"/>
      <w:r w:rsidRPr="00452AD9">
        <w:rPr>
          <w:b/>
          <w:u w:val="single"/>
        </w:rPr>
        <w:t>Robson</w:t>
      </w:r>
      <w:proofErr w:type="spellEnd"/>
      <w:r w:rsidRPr="00452AD9">
        <w:rPr>
          <w:b/>
          <w:u w:val="single"/>
        </w:rPr>
        <w:t>)</w:t>
      </w:r>
    </w:p>
    <w:p w14:paraId="678FEF39" w14:textId="6DD06EDD" w:rsidR="002A7C36" w:rsidRDefault="00724EDB" w:rsidP="00A66BFC">
      <w:pPr>
        <w:spacing w:after="0"/>
        <w:jc w:val="both"/>
      </w:pPr>
      <w:r w:rsidRPr="00724EDB">
        <w:t xml:space="preserve">Ce feuillet </w:t>
      </w:r>
      <w:r>
        <w:t>a pour objectif de permettre aux établissements de visualiser leurs positions pour différents taux de césarienne présentés dans les précédents feuillets par rapport aux établissements de même type de la France métropolitaine au moyen de « boites à moustache »</w:t>
      </w:r>
      <w:r w:rsidR="00CF27E2">
        <w:t xml:space="preserve"> ou box-plot</w:t>
      </w:r>
      <w:r>
        <w:t xml:space="preserve">. </w:t>
      </w:r>
    </w:p>
    <w:p w14:paraId="77E7D921" w14:textId="264CB979" w:rsidR="00724EDB" w:rsidRDefault="00724EDB" w:rsidP="00A66BFC">
      <w:pPr>
        <w:spacing w:after="0"/>
        <w:jc w:val="both"/>
      </w:pPr>
    </w:p>
    <w:p w14:paraId="3B8264E0" w14:textId="13875109" w:rsidR="00724EDB" w:rsidRDefault="005E461D" w:rsidP="00A66BFC">
      <w:pPr>
        <w:spacing w:after="0"/>
        <w:jc w:val="both"/>
      </w:pPr>
      <w:r>
        <w:rPr>
          <w:noProof/>
          <w:lang w:eastAsia="fr-FR"/>
        </w:rPr>
        <w:drawing>
          <wp:anchor distT="0" distB="0" distL="114300" distR="114300" simplePos="0" relativeHeight="251662848" behindDoc="0" locked="0" layoutInCell="1" allowOverlap="1" wp14:anchorId="5E246C7F" wp14:editId="00604974">
            <wp:simplePos x="0" y="0"/>
            <wp:positionH relativeFrom="column">
              <wp:posOffset>0</wp:posOffset>
            </wp:positionH>
            <wp:positionV relativeFrom="paragraph">
              <wp:posOffset>1905</wp:posOffset>
            </wp:positionV>
            <wp:extent cx="4686300" cy="6652580"/>
            <wp:effectExtent l="0" t="0" r="0" b="0"/>
            <wp:wrapThrough wrapText="bothSides">
              <wp:wrapPolygon edited="0">
                <wp:start x="0" y="0"/>
                <wp:lineTo x="0" y="21526"/>
                <wp:lineTo x="21512" y="21526"/>
                <wp:lineTo x="21512" y="0"/>
                <wp:lineTo x="0" y="0"/>
              </wp:wrapPolygon>
            </wp:wrapThrough>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6300" cy="6652580"/>
                    </a:xfrm>
                    <a:prstGeom prst="rect">
                      <a:avLst/>
                    </a:prstGeom>
                    <a:noFill/>
                    <a:ln>
                      <a:noFill/>
                    </a:ln>
                  </pic:spPr>
                </pic:pic>
              </a:graphicData>
            </a:graphic>
            <wp14:sizeRelH relativeFrom="page">
              <wp14:pctWidth>0</wp14:pctWidth>
            </wp14:sizeRelH>
            <wp14:sizeRelV relativeFrom="page">
              <wp14:pctHeight>0</wp14:pctHeight>
            </wp14:sizeRelV>
          </wp:anchor>
        </w:drawing>
      </w:r>
      <w:r w:rsidR="00724EDB">
        <w:t xml:space="preserve">La lecture de ces boites à moustache est décrite au haut à droite de ce feuillet. </w:t>
      </w:r>
      <w:r w:rsidR="00CF27E2">
        <w:t>Le carré central</w:t>
      </w:r>
      <w:r w:rsidR="00CF27E2" w:rsidRPr="00CF27E2">
        <w:t xml:space="preserve"> du graphique est la médiane</w:t>
      </w:r>
      <w:r w:rsidR="00CF27E2">
        <w:t xml:space="preserve"> ou Q2, c’est-à-dire, qu’</w:t>
      </w:r>
      <w:r w:rsidR="00CF27E2" w:rsidRPr="00CF27E2">
        <w:t>il existe autant de valeur</w:t>
      </w:r>
      <w:r w:rsidR="00CF27E2">
        <w:t>s</w:t>
      </w:r>
      <w:r w:rsidR="00CF27E2" w:rsidRPr="00CF27E2">
        <w:t xml:space="preserve"> supérieures qu’inférieures à cette valeur</w:t>
      </w:r>
      <w:r w:rsidR="00CF27E2">
        <w:t>. Le 1</w:t>
      </w:r>
      <w:r w:rsidR="00CF27E2" w:rsidRPr="00CF27E2">
        <w:rPr>
          <w:vertAlign w:val="superscript"/>
        </w:rPr>
        <w:t>er</w:t>
      </w:r>
      <w:r w:rsidR="00CF27E2">
        <w:t xml:space="preserve"> quartile (Q1) est la valeur où </w:t>
      </w:r>
      <w:r w:rsidR="00CF27E2" w:rsidRPr="00CF27E2">
        <w:t>un quart des observations ont des valeurs plus petites</w:t>
      </w:r>
      <w:r w:rsidR="00CF27E2">
        <w:t>. A l’inverse, le 3</w:t>
      </w:r>
      <w:r w:rsidR="00CF27E2" w:rsidRPr="00CF27E2">
        <w:rPr>
          <w:vertAlign w:val="superscript"/>
        </w:rPr>
        <w:t>ème</w:t>
      </w:r>
      <w:r w:rsidR="00CF27E2">
        <w:t xml:space="preserve"> quartile (Q3) est la valeur où </w:t>
      </w:r>
      <w:r w:rsidR="00CF27E2" w:rsidRPr="00CF27E2">
        <w:t xml:space="preserve">un quart des observations ont des valeurs plus </w:t>
      </w:r>
      <w:r w:rsidR="00CF27E2">
        <w:t>grandes. Cette représentation positionne aussi le taux de l’établissement de même type le plus bas en France (Min) et le plus élevé (Max).</w:t>
      </w:r>
    </w:p>
    <w:p w14:paraId="79F3FC89" w14:textId="77777777" w:rsidR="00724EDB" w:rsidRDefault="00724EDB" w:rsidP="00A66BFC">
      <w:pPr>
        <w:spacing w:after="0"/>
        <w:jc w:val="both"/>
      </w:pPr>
    </w:p>
    <w:p w14:paraId="202C055D" w14:textId="3AFD053C" w:rsidR="00724EDB" w:rsidRPr="00CF27E2" w:rsidRDefault="00724EDB" w:rsidP="00A66BFC">
      <w:pPr>
        <w:spacing w:after="0"/>
        <w:jc w:val="both"/>
        <w:rPr>
          <w:i/>
        </w:rPr>
      </w:pPr>
      <w:r w:rsidRPr="00CF27E2">
        <w:rPr>
          <w:i/>
        </w:rPr>
        <w:t xml:space="preserve">Ici, la boite à moustache du taux de césarienne </w:t>
      </w:r>
      <w:r w:rsidR="00AA2AA2">
        <w:rPr>
          <w:i/>
        </w:rPr>
        <w:t>non programmée</w:t>
      </w:r>
      <w:r w:rsidRPr="00CF27E2">
        <w:rPr>
          <w:i/>
        </w:rPr>
        <w:t xml:space="preserve"> permet de voir que cet établissement </w:t>
      </w:r>
      <w:r w:rsidR="00CF27E2">
        <w:rPr>
          <w:i/>
        </w:rPr>
        <w:t>fait partie des</w:t>
      </w:r>
      <w:r w:rsidRPr="00CF27E2">
        <w:rPr>
          <w:i/>
        </w:rPr>
        <w:t xml:space="preserve"> 25% des établissements </w:t>
      </w:r>
      <w:r w:rsidR="00CF27E2">
        <w:rPr>
          <w:i/>
        </w:rPr>
        <w:t>(=Q</w:t>
      </w:r>
      <w:r w:rsidR="00AA2AA2">
        <w:rPr>
          <w:i/>
        </w:rPr>
        <w:t>3</w:t>
      </w:r>
      <w:r w:rsidR="00CF27E2">
        <w:rPr>
          <w:i/>
        </w:rPr>
        <w:t xml:space="preserve">) </w:t>
      </w:r>
      <w:r w:rsidRPr="00CF27E2">
        <w:rPr>
          <w:i/>
        </w:rPr>
        <w:t xml:space="preserve">de France métropolitaine </w:t>
      </w:r>
      <w:r w:rsidR="005F41E7">
        <w:rPr>
          <w:i/>
        </w:rPr>
        <w:t xml:space="preserve">(de même type) </w:t>
      </w:r>
      <w:r w:rsidR="00CF27E2">
        <w:rPr>
          <w:i/>
        </w:rPr>
        <w:t xml:space="preserve">qui ont le taux de césarienne </w:t>
      </w:r>
      <w:r w:rsidR="00AA2AA2">
        <w:rPr>
          <w:i/>
        </w:rPr>
        <w:t>non programmée</w:t>
      </w:r>
      <w:r w:rsidR="00CF27E2">
        <w:rPr>
          <w:i/>
        </w:rPr>
        <w:t xml:space="preserve"> le plus </w:t>
      </w:r>
      <w:r w:rsidR="00AA2AA2">
        <w:rPr>
          <w:i/>
        </w:rPr>
        <w:t>élevé</w:t>
      </w:r>
      <w:r w:rsidR="00CF27E2">
        <w:rPr>
          <w:i/>
        </w:rPr>
        <w:t xml:space="preserve">. </w:t>
      </w:r>
    </w:p>
    <w:p w14:paraId="614169CE" w14:textId="77777777" w:rsidR="002A7C36" w:rsidRDefault="002A7C36" w:rsidP="00A66BFC">
      <w:pPr>
        <w:spacing w:after="0"/>
        <w:jc w:val="both"/>
        <w:rPr>
          <w:b/>
          <w:u w:val="single"/>
        </w:rPr>
      </w:pPr>
      <w:bookmarkStart w:id="0" w:name="_GoBack"/>
      <w:bookmarkEnd w:id="0"/>
    </w:p>
    <w:p w14:paraId="28E49EC1" w14:textId="77777777" w:rsidR="005F41E7" w:rsidRDefault="005F41E7" w:rsidP="00A66BFC">
      <w:pPr>
        <w:spacing w:after="0"/>
        <w:jc w:val="both"/>
        <w:rPr>
          <w:b/>
          <w:u w:val="single"/>
        </w:rPr>
      </w:pPr>
    </w:p>
    <w:p w14:paraId="65AB24C2" w14:textId="77777777" w:rsidR="005F41E7" w:rsidRDefault="005F41E7" w:rsidP="00A66BFC">
      <w:pPr>
        <w:spacing w:after="0"/>
        <w:jc w:val="both"/>
        <w:rPr>
          <w:b/>
          <w:u w:val="single"/>
        </w:rPr>
      </w:pPr>
    </w:p>
    <w:p w14:paraId="71AE0DBA" w14:textId="77777777" w:rsidR="005F41E7" w:rsidRDefault="005F41E7" w:rsidP="00A66BFC">
      <w:pPr>
        <w:spacing w:after="0"/>
        <w:jc w:val="both"/>
        <w:rPr>
          <w:b/>
          <w:u w:val="single"/>
        </w:rPr>
      </w:pPr>
    </w:p>
    <w:p w14:paraId="3D517DF3" w14:textId="77777777" w:rsidR="005F41E7" w:rsidRDefault="005F41E7" w:rsidP="00A66BFC">
      <w:pPr>
        <w:spacing w:after="0"/>
        <w:jc w:val="both"/>
        <w:rPr>
          <w:b/>
          <w:u w:val="single"/>
        </w:rPr>
      </w:pPr>
    </w:p>
    <w:p w14:paraId="7FE30923" w14:textId="77777777" w:rsidR="009249FF" w:rsidRDefault="009249FF" w:rsidP="00A66BFC">
      <w:pPr>
        <w:spacing w:after="0"/>
        <w:jc w:val="both"/>
        <w:rPr>
          <w:b/>
          <w:u w:val="single"/>
        </w:rPr>
      </w:pPr>
    </w:p>
    <w:p w14:paraId="675F22B1" w14:textId="703A1921" w:rsidR="00FD5483" w:rsidRPr="00FD5483" w:rsidRDefault="00FD5483" w:rsidP="00A66BFC">
      <w:pPr>
        <w:spacing w:after="0"/>
        <w:jc w:val="both"/>
        <w:rPr>
          <w:b/>
          <w:u w:val="single"/>
        </w:rPr>
      </w:pPr>
      <w:r w:rsidRPr="00FD5483">
        <w:rPr>
          <w:b/>
          <w:u w:val="single"/>
        </w:rPr>
        <w:t>Conclusion</w:t>
      </w:r>
    </w:p>
    <w:p w14:paraId="47B6D405" w14:textId="0041202B" w:rsidR="00A66BFC" w:rsidRPr="006277A0" w:rsidRDefault="00FD5483" w:rsidP="005E461D">
      <w:pPr>
        <w:spacing w:after="0"/>
        <w:jc w:val="both"/>
      </w:pPr>
      <w:r>
        <w:t>L</w:t>
      </w:r>
      <w:r w:rsidR="001C3041" w:rsidRPr="00452AD9">
        <w:t>a déclaration de l’OMS sur les taux de césarienne indiquait en préambule que la priorité ne devrait pas être d’atteindre un taux spécifique</w:t>
      </w:r>
      <w:r>
        <w:t>,</w:t>
      </w:r>
      <w:r w:rsidR="001C3041" w:rsidRPr="00452AD9">
        <w:t xml:space="preserve"> mais de tout mettre en </w:t>
      </w:r>
      <w:r w:rsidRPr="00452AD9">
        <w:t>œuvre</w:t>
      </w:r>
      <w:r w:rsidR="001C3041" w:rsidRPr="00452AD9">
        <w:t xml:space="preserve"> pour pratiquer une césarienne chez toutes les femmes qui en ont besoin. </w:t>
      </w:r>
      <w:r w:rsidR="005F41E7">
        <w:t>L</w:t>
      </w:r>
      <w:r w:rsidR="001C3041" w:rsidRPr="00452AD9">
        <w:t xml:space="preserve">es deux modes de classification </w:t>
      </w:r>
      <w:r w:rsidR="005F41E7">
        <w:t xml:space="preserve">(HAS et </w:t>
      </w:r>
      <w:proofErr w:type="spellStart"/>
      <w:r w:rsidR="005F41E7">
        <w:t>Robson</w:t>
      </w:r>
      <w:proofErr w:type="spellEnd"/>
      <w:r w:rsidR="005F41E7">
        <w:t xml:space="preserve">) </w:t>
      </w:r>
      <w:r w:rsidR="001C3041" w:rsidRPr="00452AD9">
        <w:t>devraient aider à optimiser l’utilisation de la césarienne en contribuant à l’identification et l’analyse sur des groupes pertinents spécifiques à chaque établissement</w:t>
      </w:r>
      <w:r w:rsidR="00F25A8D" w:rsidRPr="00452AD9">
        <w:t xml:space="preserve">. Une évaluation de la qualité des données collectées demeure nécessaire et nous espérons que ce retour </w:t>
      </w:r>
      <w:proofErr w:type="gramStart"/>
      <w:r w:rsidR="00F25A8D" w:rsidRPr="00452AD9">
        <w:t>d’information  contribuera</w:t>
      </w:r>
      <w:proofErr w:type="gramEnd"/>
      <w:r w:rsidR="00F25A8D" w:rsidRPr="00452AD9">
        <w:t xml:space="preserve"> à son amélioration.</w:t>
      </w:r>
    </w:p>
    <w:sectPr w:rsidR="00A66BFC" w:rsidRPr="006277A0" w:rsidSect="00A74D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D35"/>
    <w:rsid w:val="00027A1C"/>
    <w:rsid w:val="0005683F"/>
    <w:rsid w:val="000745C5"/>
    <w:rsid w:val="000A547E"/>
    <w:rsid w:val="00174F97"/>
    <w:rsid w:val="001C3041"/>
    <w:rsid w:val="00215584"/>
    <w:rsid w:val="002402A0"/>
    <w:rsid w:val="00245F60"/>
    <w:rsid w:val="0028020F"/>
    <w:rsid w:val="00284152"/>
    <w:rsid w:val="002A7C36"/>
    <w:rsid w:val="002B4F1B"/>
    <w:rsid w:val="002C4811"/>
    <w:rsid w:val="002D30B0"/>
    <w:rsid w:val="00312AA3"/>
    <w:rsid w:val="00313E58"/>
    <w:rsid w:val="00326B5F"/>
    <w:rsid w:val="00341C1F"/>
    <w:rsid w:val="00421424"/>
    <w:rsid w:val="004239DC"/>
    <w:rsid w:val="00452AD9"/>
    <w:rsid w:val="00470E55"/>
    <w:rsid w:val="004C4E31"/>
    <w:rsid w:val="004C7D70"/>
    <w:rsid w:val="005361C1"/>
    <w:rsid w:val="00570D8A"/>
    <w:rsid w:val="005779C1"/>
    <w:rsid w:val="00585C0F"/>
    <w:rsid w:val="005C7D7A"/>
    <w:rsid w:val="005D70AF"/>
    <w:rsid w:val="005E461D"/>
    <w:rsid w:val="005F41E7"/>
    <w:rsid w:val="00614466"/>
    <w:rsid w:val="006268D3"/>
    <w:rsid w:val="006277A0"/>
    <w:rsid w:val="00632FD6"/>
    <w:rsid w:val="00642F37"/>
    <w:rsid w:val="00695B95"/>
    <w:rsid w:val="006975D1"/>
    <w:rsid w:val="006B2A18"/>
    <w:rsid w:val="006D2DEB"/>
    <w:rsid w:val="007006D4"/>
    <w:rsid w:val="00721259"/>
    <w:rsid w:val="00724EDB"/>
    <w:rsid w:val="00725575"/>
    <w:rsid w:val="0072620C"/>
    <w:rsid w:val="007327CD"/>
    <w:rsid w:val="007734CB"/>
    <w:rsid w:val="00777220"/>
    <w:rsid w:val="00777C34"/>
    <w:rsid w:val="007C3BDD"/>
    <w:rsid w:val="007D1C0B"/>
    <w:rsid w:val="007D5662"/>
    <w:rsid w:val="007F495C"/>
    <w:rsid w:val="00845ECB"/>
    <w:rsid w:val="00877A06"/>
    <w:rsid w:val="00884749"/>
    <w:rsid w:val="008B3F1C"/>
    <w:rsid w:val="008D50E1"/>
    <w:rsid w:val="008D5D20"/>
    <w:rsid w:val="008F5D35"/>
    <w:rsid w:val="009249FF"/>
    <w:rsid w:val="009479EE"/>
    <w:rsid w:val="00975602"/>
    <w:rsid w:val="009D5106"/>
    <w:rsid w:val="009F0BF0"/>
    <w:rsid w:val="00A26E7F"/>
    <w:rsid w:val="00A66BFC"/>
    <w:rsid w:val="00A74D47"/>
    <w:rsid w:val="00A83397"/>
    <w:rsid w:val="00A860E0"/>
    <w:rsid w:val="00AA2AA2"/>
    <w:rsid w:val="00AA4A09"/>
    <w:rsid w:val="00AA7A6D"/>
    <w:rsid w:val="00B245B7"/>
    <w:rsid w:val="00B939B3"/>
    <w:rsid w:val="00BA033C"/>
    <w:rsid w:val="00BD3B0F"/>
    <w:rsid w:val="00BE575D"/>
    <w:rsid w:val="00BF77F7"/>
    <w:rsid w:val="00C2097F"/>
    <w:rsid w:val="00C618B4"/>
    <w:rsid w:val="00C809DD"/>
    <w:rsid w:val="00CF27E2"/>
    <w:rsid w:val="00D019FD"/>
    <w:rsid w:val="00D01AA8"/>
    <w:rsid w:val="00D06CB4"/>
    <w:rsid w:val="00D843F9"/>
    <w:rsid w:val="00D91EA1"/>
    <w:rsid w:val="00D94607"/>
    <w:rsid w:val="00DA1F9A"/>
    <w:rsid w:val="00DF6542"/>
    <w:rsid w:val="00E00224"/>
    <w:rsid w:val="00E958C4"/>
    <w:rsid w:val="00ED4947"/>
    <w:rsid w:val="00ED529D"/>
    <w:rsid w:val="00F00548"/>
    <w:rsid w:val="00F12C5E"/>
    <w:rsid w:val="00F25A8D"/>
    <w:rsid w:val="00F32F08"/>
    <w:rsid w:val="00F524FB"/>
    <w:rsid w:val="00F60638"/>
    <w:rsid w:val="00FD5483"/>
    <w:rsid w:val="00FF25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9BA978"/>
  <w15:docId w15:val="{6596C46B-583E-4735-AB41-59DCB129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A06"/>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6277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277A0"/>
    <w:rPr>
      <w:rFonts w:ascii="Tahoma" w:hAnsi="Tahoma" w:cs="Tahoma"/>
      <w:sz w:val="16"/>
      <w:szCs w:val="16"/>
    </w:rPr>
  </w:style>
  <w:style w:type="paragraph" w:styleId="Paragraphedeliste">
    <w:name w:val="List Paragraph"/>
    <w:basedOn w:val="Normal"/>
    <w:uiPriority w:val="99"/>
    <w:qFormat/>
    <w:rsid w:val="005C7D7A"/>
    <w:pPr>
      <w:ind w:left="720"/>
      <w:contextualSpacing/>
    </w:pPr>
  </w:style>
  <w:style w:type="character" w:styleId="Lienhypertexte">
    <w:name w:val="Hyperlink"/>
    <w:basedOn w:val="Policepardfaut"/>
    <w:uiPriority w:val="99"/>
    <w:unhideWhenUsed/>
    <w:rsid w:val="00F606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dx.doi.org/10.1016/j.gyn.2015.02.0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www.perinat-ars-idf.org" TargetMode="Externa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1061</Words>
  <Characters>5838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Guide de lecture de la fiche profil césarienne 2013</vt:lpstr>
    </vt:vector>
  </TitlesOfParts>
  <Company>APHP</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de lecture de la fiche profil césarienne 2013</dc:title>
  <dc:creator>LEBRETON Elodie</dc:creator>
  <cp:lastModifiedBy>Elodie LEBRETON</cp:lastModifiedBy>
  <cp:revision>10</cp:revision>
  <cp:lastPrinted>2015-06-16T16:07:00Z</cp:lastPrinted>
  <dcterms:created xsi:type="dcterms:W3CDTF">2018-08-28T12:05:00Z</dcterms:created>
  <dcterms:modified xsi:type="dcterms:W3CDTF">2019-12-03T10:09:00Z</dcterms:modified>
</cp:coreProperties>
</file>